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C69259" w14:textId="77777777" w:rsidR="00925B4C" w:rsidRPr="00E34315" w:rsidRDefault="008D41CA" w:rsidP="008026BC">
      <w:pPr>
        <w:pStyle w:val="Heading1"/>
        <w:spacing w:before="0" w:line="240" w:lineRule="auto"/>
        <w:rPr>
          <w:lang w:val="id-ID"/>
        </w:rPr>
      </w:pPr>
      <w:r w:rsidRPr="00E34315">
        <w:rPr>
          <w:noProof/>
          <w:lang w:val="id-ID" w:eastAsia="en-US"/>
        </w:rPr>
        <mc:AlternateContent>
          <mc:Choice Requires="wpg">
            <w:drawing>
              <wp:anchor distT="0" distB="0" distL="114300" distR="114300" simplePos="0" relativeHeight="251655680" behindDoc="0" locked="0" layoutInCell="1" allowOverlap="1" wp14:anchorId="358CF334" wp14:editId="7B5AD04D">
                <wp:simplePos x="0" y="0"/>
                <wp:positionH relativeFrom="column">
                  <wp:posOffset>-635</wp:posOffset>
                </wp:positionH>
                <wp:positionV relativeFrom="paragraph">
                  <wp:posOffset>-21590</wp:posOffset>
                </wp:positionV>
                <wp:extent cx="5626735" cy="2573020"/>
                <wp:effectExtent l="0" t="0" r="0" b="0"/>
                <wp:wrapNone/>
                <wp:docPr id="7" name="Group 7"/>
                <wp:cNvGraphicFramePr/>
                <a:graphic xmlns:a="http://schemas.openxmlformats.org/drawingml/2006/main">
                  <a:graphicData uri="http://schemas.microsoft.com/office/word/2010/wordprocessingGroup">
                    <wpg:wgp>
                      <wpg:cNvGrpSpPr/>
                      <wpg:grpSpPr>
                        <a:xfrm>
                          <a:off x="0" y="0"/>
                          <a:ext cx="5626735" cy="2573020"/>
                          <a:chOff x="0" y="0"/>
                          <a:chExt cx="5626735" cy="2573020"/>
                        </a:xfrm>
                      </wpg:grpSpPr>
                      <wps:wsp>
                        <wps:cNvPr id="10" name="Text Box 10"/>
                        <wps:cNvSpPr txBox="1"/>
                        <wps:spPr>
                          <a:xfrm>
                            <a:off x="0" y="1619250"/>
                            <a:ext cx="5626735" cy="95377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E388604" w14:textId="40F23B69" w:rsidR="00313136" w:rsidRDefault="00313136" w:rsidP="00CA672D">
                              <w:pPr>
                                <w:spacing w:after="0" w:line="240" w:lineRule="auto"/>
                                <w:ind w:right="120"/>
                                <w:contextualSpacing/>
                                <w:jc w:val="center"/>
                                <w:rPr>
                                  <w:rFonts w:ascii="Times New Roman" w:hAnsi="Times New Roman"/>
                                  <w:b/>
                                  <w:szCs w:val="24"/>
                                </w:rPr>
                              </w:pPr>
                              <w:proofErr w:type="spellStart"/>
                              <w:r>
                                <w:rPr>
                                  <w:rFonts w:ascii="Times New Roman" w:hAnsi="Times New Roman"/>
                                  <w:b/>
                                  <w:szCs w:val="24"/>
                                </w:rPr>
                                <w:t>Satrio</w:t>
                              </w:r>
                              <w:proofErr w:type="spellEnd"/>
                              <w:r>
                                <w:rPr>
                                  <w:rFonts w:ascii="Times New Roman" w:hAnsi="Times New Roman"/>
                                  <w:b/>
                                  <w:szCs w:val="24"/>
                                </w:rPr>
                                <w:t xml:space="preserve"> Muhammad Alif</w:t>
                              </w:r>
                              <w:r>
                                <w:rPr>
                                  <w:rFonts w:ascii="Times New Roman" w:hAnsi="Times New Roman"/>
                                  <w:b/>
                                  <w:szCs w:val="24"/>
                                  <w:vertAlign w:val="superscript"/>
                                </w:rPr>
                                <w:t>a,1</w:t>
                              </w:r>
                              <w:r w:rsidRPr="00D0002A">
                                <w:rPr>
                                  <w:rFonts w:ascii="Times New Roman" w:hAnsi="Times New Roman"/>
                                  <w:b/>
                                  <w:szCs w:val="24"/>
                                  <w:vertAlign w:val="superscript"/>
                                </w:rPr>
                                <w:t>*</w:t>
                              </w:r>
                              <w:r w:rsidRPr="00D0002A">
                                <w:rPr>
                                  <w:rFonts w:ascii="Times New Roman" w:hAnsi="Times New Roman"/>
                                  <w:b/>
                                  <w:szCs w:val="24"/>
                                </w:rPr>
                                <w:t xml:space="preserve">, </w:t>
                              </w:r>
                              <w:r>
                                <w:rPr>
                                  <w:rFonts w:ascii="Times New Roman" w:hAnsi="Times New Roman"/>
                                  <w:b/>
                                  <w:szCs w:val="24"/>
                                </w:rPr>
                                <w:t xml:space="preserve">Anisa </w:t>
                              </w:r>
                              <w:proofErr w:type="spellStart"/>
                              <w:r>
                                <w:rPr>
                                  <w:rFonts w:ascii="Times New Roman" w:hAnsi="Times New Roman"/>
                                  <w:b/>
                                  <w:szCs w:val="24"/>
                                </w:rPr>
                                <w:t>Rahma</w:t>
                              </w:r>
                              <w:proofErr w:type="spellEnd"/>
                              <w:r>
                                <w:rPr>
                                  <w:rFonts w:ascii="Times New Roman" w:hAnsi="Times New Roman"/>
                                  <w:b/>
                                  <w:szCs w:val="24"/>
                                </w:rPr>
                                <w:t xml:space="preserve"> Dhanty</w:t>
                              </w:r>
                              <w:r>
                                <w:rPr>
                                  <w:rFonts w:ascii="Times New Roman" w:hAnsi="Times New Roman"/>
                                  <w:b/>
                                  <w:szCs w:val="24"/>
                                  <w:vertAlign w:val="superscript"/>
                                </w:rPr>
                                <w:t>b,2</w:t>
                              </w:r>
                            </w:p>
                            <w:p w14:paraId="637AE0EA" w14:textId="77777777" w:rsidR="00313136" w:rsidRDefault="00313136" w:rsidP="00D36CF9">
                              <w:pPr>
                                <w:spacing w:after="0" w:line="240" w:lineRule="auto"/>
                                <w:jc w:val="center"/>
                                <w:rPr>
                                  <w:rFonts w:ascii="Times New Roman" w:hAnsi="Times New Roman"/>
                                  <w:sz w:val="18"/>
                                  <w:szCs w:val="24"/>
                                </w:rPr>
                              </w:pPr>
                              <w:proofErr w:type="spellStart"/>
                              <w:r>
                                <w:rPr>
                                  <w:rFonts w:ascii="Times New Roman" w:hAnsi="Times New Roman"/>
                                  <w:sz w:val="18"/>
                                  <w:szCs w:val="24"/>
                                  <w:vertAlign w:val="superscript"/>
                                </w:rPr>
                                <w:t>a,b</w:t>
                              </w:r>
                              <w:proofErr w:type="spellEnd"/>
                              <w:r w:rsidRPr="00DB7ECB">
                                <w:rPr>
                                  <w:rFonts w:ascii="Times New Roman" w:hAnsi="Times New Roman"/>
                                  <w:sz w:val="18"/>
                                  <w:szCs w:val="24"/>
                                  <w:vertAlign w:val="superscript"/>
                                </w:rPr>
                                <w:t xml:space="preserve"> </w:t>
                              </w:r>
                              <w:proofErr w:type="spellStart"/>
                              <w:r w:rsidRPr="00D36CF9">
                                <w:rPr>
                                  <w:rFonts w:ascii="Times New Roman" w:hAnsi="Times New Roman"/>
                                  <w:sz w:val="18"/>
                                  <w:szCs w:val="24"/>
                                </w:rPr>
                                <w:t>Institut</w:t>
                              </w:r>
                              <w:proofErr w:type="spellEnd"/>
                              <w:r w:rsidRPr="00D36CF9">
                                <w:rPr>
                                  <w:rFonts w:ascii="Times New Roman" w:hAnsi="Times New Roman"/>
                                  <w:sz w:val="18"/>
                                  <w:szCs w:val="24"/>
                                </w:rPr>
                                <w:t xml:space="preserve"> </w:t>
                              </w:r>
                              <w:proofErr w:type="spellStart"/>
                              <w:r w:rsidRPr="00D36CF9">
                                <w:rPr>
                                  <w:rFonts w:ascii="Times New Roman" w:hAnsi="Times New Roman"/>
                                  <w:sz w:val="18"/>
                                  <w:szCs w:val="24"/>
                                </w:rPr>
                                <w:t>Teknologi</w:t>
                              </w:r>
                              <w:proofErr w:type="spellEnd"/>
                              <w:r w:rsidRPr="00D36CF9">
                                <w:rPr>
                                  <w:rFonts w:ascii="Times New Roman" w:hAnsi="Times New Roman"/>
                                  <w:sz w:val="18"/>
                                  <w:szCs w:val="24"/>
                                </w:rPr>
                                <w:t xml:space="preserve"> Sumatera, </w:t>
                              </w:r>
                              <w:proofErr w:type="spellStart"/>
                              <w:r w:rsidRPr="00D36CF9">
                                <w:rPr>
                                  <w:rFonts w:ascii="Times New Roman" w:hAnsi="Times New Roman"/>
                                  <w:sz w:val="18"/>
                                  <w:szCs w:val="24"/>
                                </w:rPr>
                                <w:t>Terusan</w:t>
                              </w:r>
                              <w:proofErr w:type="spellEnd"/>
                              <w:r w:rsidRPr="00D36CF9">
                                <w:rPr>
                                  <w:rFonts w:ascii="Times New Roman" w:hAnsi="Times New Roman"/>
                                  <w:sz w:val="18"/>
                                  <w:szCs w:val="24"/>
                                </w:rPr>
                                <w:t xml:space="preserve"> </w:t>
                              </w:r>
                              <w:proofErr w:type="spellStart"/>
                              <w:r w:rsidRPr="00D36CF9">
                                <w:rPr>
                                  <w:rFonts w:ascii="Times New Roman" w:hAnsi="Times New Roman"/>
                                  <w:sz w:val="18"/>
                                  <w:szCs w:val="24"/>
                                </w:rPr>
                                <w:t>Ryacudu</w:t>
                              </w:r>
                              <w:proofErr w:type="spellEnd"/>
                              <w:r w:rsidRPr="00D36CF9">
                                <w:rPr>
                                  <w:rFonts w:ascii="Times New Roman" w:hAnsi="Times New Roman"/>
                                  <w:sz w:val="18"/>
                                  <w:szCs w:val="24"/>
                                </w:rPr>
                                <w:t>, Lampung Selatan, Indonesia</w:t>
                              </w:r>
                            </w:p>
                            <w:p w14:paraId="1E214FC7" w14:textId="7122A99D" w:rsidR="00313136" w:rsidRPr="00DB7ECB" w:rsidRDefault="00313136" w:rsidP="00D36CF9">
                              <w:pPr>
                                <w:spacing w:after="0" w:line="240" w:lineRule="auto"/>
                                <w:jc w:val="center"/>
                                <w:rPr>
                                  <w:rFonts w:ascii="Times New Roman" w:hAnsi="Times New Roman"/>
                                  <w:sz w:val="18"/>
                                  <w:szCs w:val="24"/>
                                </w:rPr>
                              </w:pPr>
                              <w:r>
                                <w:rPr>
                                  <w:rFonts w:ascii="Times New Roman" w:hAnsi="Times New Roman"/>
                                  <w:sz w:val="18"/>
                                  <w:szCs w:val="24"/>
                                  <w:vertAlign w:val="superscript"/>
                                </w:rPr>
                                <w:t>1*</w:t>
                              </w:r>
                              <w:r w:rsidRPr="00DB7ECB">
                                <w:rPr>
                                  <w:rFonts w:ascii="Times New Roman" w:hAnsi="Times New Roman"/>
                                  <w:sz w:val="18"/>
                                  <w:szCs w:val="24"/>
                                  <w:vertAlign w:val="superscript"/>
                                </w:rPr>
                                <w:t xml:space="preserve"> </w:t>
                              </w:r>
                              <w:r>
                                <w:rPr>
                                  <w:rFonts w:ascii="Times New Roman" w:hAnsi="Times New Roman"/>
                                  <w:sz w:val="18"/>
                                  <w:szCs w:val="24"/>
                                </w:rPr>
                                <w:t xml:space="preserve">satrio.muhammad@gt.itera.ac.id, </w:t>
                              </w:r>
                              <w:r w:rsidRPr="009D147E">
                                <w:rPr>
                                  <w:rFonts w:ascii="Times New Roman" w:hAnsi="Times New Roman"/>
                                  <w:sz w:val="18"/>
                                  <w:szCs w:val="24"/>
                                  <w:vertAlign w:val="superscript"/>
                                </w:rPr>
                                <w:t>2</w:t>
                              </w:r>
                              <w:r>
                                <w:rPr>
                                  <w:rFonts w:ascii="Times New Roman" w:hAnsi="Times New Roman"/>
                                  <w:sz w:val="18"/>
                                  <w:szCs w:val="24"/>
                                </w:rPr>
                                <w:t xml:space="preserve"> anisarahmadhanty0@gmail.com</w:t>
                              </w:r>
                            </w:p>
                            <w:p w14:paraId="7EFE3F0F" w14:textId="77777777" w:rsidR="00313136" w:rsidRDefault="00313136" w:rsidP="00CA672D">
                              <w:pPr>
                                <w:spacing w:after="0" w:line="240" w:lineRule="auto"/>
                                <w:jc w:val="center"/>
                                <w:rPr>
                                  <w:rFonts w:ascii="Times New Roman" w:hAnsi="Times New Roman"/>
                                  <w:sz w:val="18"/>
                                  <w:szCs w:val="24"/>
                                  <w:vertAlign w:val="superscript"/>
                                </w:rPr>
                              </w:pPr>
                            </w:p>
                            <w:p w14:paraId="7AC6245F" w14:textId="54C01B2E" w:rsidR="00313136" w:rsidRDefault="00313136" w:rsidP="00CA672D">
                              <w:pPr>
                                <w:spacing w:after="0" w:line="240" w:lineRule="auto"/>
                                <w:jc w:val="center"/>
                                <w:rPr>
                                  <w:rStyle w:val="Hyperlink"/>
                                  <w:rFonts w:ascii="Times New Roman" w:hAnsi="Times New Roman"/>
                                  <w:sz w:val="18"/>
                                  <w:szCs w:val="24"/>
                                  <w:u w:val="none"/>
                                </w:rPr>
                              </w:pPr>
                              <w:r w:rsidRPr="00D0002A">
                                <w:rPr>
                                  <w:rFonts w:ascii="Times New Roman" w:hAnsi="Times New Roman"/>
                                  <w:sz w:val="18"/>
                                  <w:szCs w:val="24"/>
                                  <w:vertAlign w:val="superscript"/>
                                </w:rPr>
                                <w:t>*</w:t>
                              </w:r>
                              <w:r>
                                <w:rPr>
                                  <w:rFonts w:ascii="Times New Roman" w:hAnsi="Times New Roman"/>
                                  <w:sz w:val="18"/>
                                  <w:szCs w:val="24"/>
                                </w:rPr>
                                <w:t>c</w:t>
                              </w:r>
                              <w:r w:rsidRPr="00D0002A">
                                <w:rPr>
                                  <w:rFonts w:ascii="Times New Roman" w:hAnsi="Times New Roman"/>
                                  <w:sz w:val="18"/>
                                  <w:szCs w:val="24"/>
                                </w:rPr>
                                <w:t xml:space="preserve">orresponding </w:t>
                              </w:r>
                              <w:r>
                                <w:rPr>
                                  <w:rFonts w:ascii="Times New Roman" w:hAnsi="Times New Roman"/>
                                  <w:sz w:val="18"/>
                                  <w:szCs w:val="24"/>
                                </w:rPr>
                                <w:t>e-mail</w:t>
                              </w:r>
                              <w:r w:rsidRPr="00D0002A">
                                <w:rPr>
                                  <w:rFonts w:ascii="Times New Roman" w:hAnsi="Times New Roman"/>
                                  <w:sz w:val="18"/>
                                  <w:szCs w:val="24"/>
                                </w:rPr>
                                <w:t>:</w:t>
                              </w:r>
                              <w:r w:rsidRPr="00010D08">
                                <w:rPr>
                                  <w:rFonts w:ascii="Times New Roman" w:hAnsi="Times New Roman"/>
                                  <w:sz w:val="18"/>
                                  <w:szCs w:val="24"/>
                                </w:rPr>
                                <w:t xml:space="preserve"> </w:t>
                              </w:r>
                              <w:hyperlink r:id="rId8" w:history="1">
                                <w:r w:rsidRPr="00F805F4">
                                  <w:rPr>
                                    <w:rStyle w:val="Hyperlink"/>
                                    <w:rFonts w:ascii="Times New Roman" w:hAnsi="Times New Roman"/>
                                    <w:sz w:val="18"/>
                                    <w:szCs w:val="24"/>
                                  </w:rPr>
                                  <w:t>satrio.muhammad@gt.itera.ac.id</w:t>
                                </w:r>
                              </w:hyperlink>
                              <w:r>
                                <w:rPr>
                                  <w:rFonts w:ascii="Times New Roman" w:hAnsi="Times New Roman"/>
                                  <w:sz w:val="18"/>
                                  <w:szCs w:val="24"/>
                                </w:rPr>
                                <w:t xml:space="preserve"> (9pt)</w:t>
                              </w:r>
                            </w:p>
                            <w:p w14:paraId="1E6E4F84" w14:textId="77777777" w:rsidR="00313136" w:rsidRDefault="00313136" w:rsidP="00061B03">
                              <w:pPr>
                                <w:spacing w:after="0" w:line="240" w:lineRule="auto"/>
                                <w:jc w:val="center"/>
                                <w:rPr>
                                  <w:rStyle w:val="Hyperlink"/>
                                  <w:rFonts w:ascii="Times New Roman" w:hAnsi="Times New Roman"/>
                                  <w:sz w:val="18"/>
                                  <w:szCs w:val="24"/>
                                  <w:u w:val="none"/>
                                </w:rPr>
                              </w:pPr>
                            </w:p>
                            <w:p w14:paraId="08ED504D" w14:textId="77777777" w:rsidR="00313136" w:rsidRDefault="00313136" w:rsidP="00061B03">
                              <w:pPr>
                                <w:spacing w:after="0" w:line="240" w:lineRule="auto"/>
                                <w:jc w:val="center"/>
                                <w:rPr>
                                  <w:rFonts w:ascii="Times New Roman" w:hAnsi="Times New Roman"/>
                                  <w:sz w:val="18"/>
                                  <w:szCs w:val="24"/>
                                </w:rPr>
                              </w:pPr>
                            </w:p>
                            <w:p w14:paraId="132E492E" w14:textId="77777777" w:rsidR="00313136" w:rsidRDefault="00313136" w:rsidP="00061B03">
                              <w:pPr>
                                <w:spacing w:after="0" w:line="240" w:lineRule="auto"/>
                                <w:jc w:val="center"/>
                                <w:rPr>
                                  <w:rFonts w:ascii="Times New Roman" w:hAnsi="Times New Roman"/>
                                  <w:b/>
                                  <w:sz w:val="18"/>
                                  <w:szCs w:val="24"/>
                                </w:rPr>
                              </w:pPr>
                              <w:r w:rsidRPr="00D0002A">
                                <w:rPr>
                                  <w:rFonts w:ascii="Times New Roman" w:hAnsi="Times New Roman"/>
                                  <w:b/>
                                  <w:sz w:val="18"/>
                                  <w:szCs w:val="24"/>
                                </w:rPr>
                                <w:t xml:space="preserve"> </w:t>
                              </w:r>
                            </w:p>
                            <w:p w14:paraId="71BA2DD1" w14:textId="77777777" w:rsidR="00313136" w:rsidRPr="00061B03" w:rsidRDefault="00313136" w:rsidP="00061B03">
                              <w:pPr>
                                <w:spacing w:after="0" w:line="240" w:lineRule="auto"/>
                                <w:jc w:val="center"/>
                                <w:rPr>
                                  <w:rFonts w:ascii="Times New Roman" w:hAnsi="Times New Roman"/>
                                  <w:b/>
                                  <w:sz w:val="18"/>
                                  <w:szCs w:val="24"/>
                                </w:rPr>
                              </w:pPr>
                            </w:p>
                            <w:p w14:paraId="0E7CAF67" w14:textId="77777777" w:rsidR="00313136" w:rsidRPr="008D4C5A" w:rsidRDefault="00313136" w:rsidP="001544B2">
                              <w:pPr>
                                <w:spacing w:after="0" w:line="240" w:lineRule="auto"/>
                                <w:jc w:val="center"/>
                                <w:rPr>
                                  <w:rFonts w:ascii="Times New Roman" w:hAnsi="Times New Roman"/>
                                  <w:sz w:val="20"/>
                                  <w:szCs w:val="24"/>
                                </w:rPr>
                              </w:pPr>
                            </w:p>
                            <w:p w14:paraId="6061BB49" w14:textId="77777777" w:rsidR="00313136" w:rsidRDefault="00313136" w:rsidP="001544B2">
                              <w:pPr>
                                <w:spacing w:after="0" w:line="240" w:lineRule="auto"/>
                                <w:rPr>
                                  <w:rFonts w:ascii="Times New Roman" w:hAnsi="Times New Roman"/>
                                  <w:sz w:val="24"/>
                                  <w:szCs w:val="24"/>
                                </w:rPr>
                              </w:pPr>
                            </w:p>
                            <w:p w14:paraId="205ADA8E" w14:textId="77777777" w:rsidR="00313136" w:rsidRDefault="00313136" w:rsidP="00D870AA">
                              <w:pPr>
                                <w:spacing w:after="0" w:line="240" w:lineRule="auto"/>
                                <w:ind w:left="1832"/>
                                <w:rPr>
                                  <w:rFonts w:ascii="Times New Roman" w:hAnsi="Times New Roman"/>
                                  <w:sz w:val="24"/>
                                  <w:szCs w:val="24"/>
                                </w:rPr>
                              </w:pPr>
                            </w:p>
                            <w:p w14:paraId="587F36CD" w14:textId="77777777" w:rsidR="00313136" w:rsidRPr="00A6136F" w:rsidRDefault="00313136" w:rsidP="00D870AA">
                              <w:pPr>
                                <w:spacing w:after="0" w:line="240" w:lineRule="auto"/>
                                <w:ind w:left="1832"/>
                                <w:rPr>
                                  <w:rFonts w:ascii="Times New Roman" w:hAnsi="Times New Roman"/>
                                  <w:sz w:val="24"/>
                                  <w:szCs w:val="24"/>
                                </w:rPr>
                              </w:pPr>
                            </w:p>
                            <w:p w14:paraId="23663FAD" w14:textId="77777777" w:rsidR="00313136" w:rsidRPr="00B65C75" w:rsidRDefault="00313136" w:rsidP="003F31EF">
                              <w:pPr>
                                <w:spacing w:after="0" w:line="240" w:lineRule="auto"/>
                                <w:jc w:val="center"/>
                                <w:rPr>
                                  <w:rFonts w:ascii="Times New Roman" w:hAnsi="Times New Roman"/>
                                  <w:b/>
                                  <w:sz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Text Box 9"/>
                        <wps:cNvSpPr txBox="1"/>
                        <wps:spPr>
                          <a:xfrm>
                            <a:off x="0" y="806450"/>
                            <a:ext cx="5626735" cy="8128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2F6E6BC" w14:textId="0AA032AA" w:rsidR="00313136" w:rsidRPr="000E4606" w:rsidRDefault="00313136" w:rsidP="000E4606">
                              <w:pPr>
                                <w:spacing w:after="0" w:line="240" w:lineRule="auto"/>
                                <w:jc w:val="center"/>
                                <w:rPr>
                                  <w:rFonts w:ascii="Times New Roman" w:hAnsi="Times New Roman"/>
                                  <w:b/>
                                  <w:i/>
                                  <w:sz w:val="32"/>
                                </w:rPr>
                              </w:pPr>
                              <w:r w:rsidRPr="00803713">
                                <w:rPr>
                                  <w:rFonts w:ascii="Times New Roman" w:hAnsi="Times New Roman"/>
                                  <w:b/>
                                  <w:i/>
                                  <w:sz w:val="32"/>
                                </w:rPr>
                                <w:t>The Effect of Time and Distance to the Toll Gate on Land Prices</w:t>
                              </w:r>
                              <w:r>
                                <w:rPr>
                                  <w:rFonts w:ascii="Times New Roman" w:hAnsi="Times New Roman"/>
                                  <w:b/>
                                  <w:i/>
                                  <w:sz w:val="3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Text Box 11"/>
                        <wps:cNvSpPr txBox="1"/>
                        <wps:spPr>
                          <a:xfrm>
                            <a:off x="0" y="0"/>
                            <a:ext cx="5626735" cy="8064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EB7E2C2" w14:textId="1340CE27" w:rsidR="00313136" w:rsidRDefault="00313136" w:rsidP="00803713">
                              <w:pPr>
                                <w:spacing w:after="0" w:line="240" w:lineRule="auto"/>
                                <w:jc w:val="center"/>
                              </w:pPr>
                              <w:proofErr w:type="spellStart"/>
                              <w:r>
                                <w:rPr>
                                  <w:rFonts w:ascii="Times New Roman" w:hAnsi="Times New Roman"/>
                                  <w:b/>
                                  <w:sz w:val="32"/>
                                </w:rPr>
                                <w:t>Pengaruh</w:t>
                              </w:r>
                              <w:proofErr w:type="spellEnd"/>
                              <w:r>
                                <w:rPr>
                                  <w:rFonts w:ascii="Times New Roman" w:hAnsi="Times New Roman"/>
                                  <w:b/>
                                  <w:sz w:val="32"/>
                                </w:rPr>
                                <w:t xml:space="preserve"> Waktu dan Jarak </w:t>
                              </w:r>
                              <w:proofErr w:type="spellStart"/>
                              <w:r>
                                <w:rPr>
                                  <w:rFonts w:ascii="Times New Roman" w:hAnsi="Times New Roman"/>
                                  <w:b/>
                                  <w:sz w:val="32"/>
                                </w:rPr>
                                <w:t>Tempuh</w:t>
                              </w:r>
                              <w:proofErr w:type="spellEnd"/>
                              <w:r>
                                <w:rPr>
                                  <w:rFonts w:ascii="Times New Roman" w:hAnsi="Times New Roman"/>
                                  <w:b/>
                                  <w:sz w:val="32"/>
                                </w:rPr>
                                <w:t xml:space="preserve"> </w:t>
                              </w:r>
                              <w:proofErr w:type="spellStart"/>
                              <w:r>
                                <w:rPr>
                                  <w:rFonts w:ascii="Times New Roman" w:hAnsi="Times New Roman"/>
                                  <w:b/>
                                  <w:sz w:val="32"/>
                                </w:rPr>
                                <w:t>ke</w:t>
                              </w:r>
                              <w:proofErr w:type="spellEnd"/>
                              <w:r>
                                <w:rPr>
                                  <w:rFonts w:ascii="Times New Roman" w:hAnsi="Times New Roman"/>
                                  <w:b/>
                                  <w:sz w:val="32"/>
                                </w:rPr>
                                <w:t xml:space="preserve"> </w:t>
                              </w:r>
                              <w:proofErr w:type="spellStart"/>
                              <w:r>
                                <w:rPr>
                                  <w:rFonts w:ascii="Times New Roman" w:hAnsi="Times New Roman"/>
                                  <w:b/>
                                  <w:sz w:val="32"/>
                                </w:rPr>
                                <w:t>Gerbang</w:t>
                              </w:r>
                              <w:proofErr w:type="spellEnd"/>
                              <w:r>
                                <w:rPr>
                                  <w:rFonts w:ascii="Times New Roman" w:hAnsi="Times New Roman"/>
                                  <w:b/>
                                  <w:sz w:val="32"/>
                                </w:rPr>
                                <w:t xml:space="preserve"> Tol </w:t>
                              </w:r>
                              <w:proofErr w:type="spellStart"/>
                              <w:r>
                                <w:rPr>
                                  <w:rFonts w:ascii="Times New Roman" w:hAnsi="Times New Roman"/>
                                  <w:b/>
                                  <w:sz w:val="32"/>
                                </w:rPr>
                                <w:t>terhadap</w:t>
                              </w:r>
                              <w:proofErr w:type="spellEnd"/>
                              <w:r>
                                <w:rPr>
                                  <w:rFonts w:ascii="Times New Roman" w:hAnsi="Times New Roman"/>
                                  <w:b/>
                                  <w:sz w:val="32"/>
                                </w:rPr>
                                <w:t xml:space="preserve"> Harga Tanah</w:t>
                              </w:r>
                            </w:p>
                            <w:p w14:paraId="7F83099C" w14:textId="55271287" w:rsidR="00313136" w:rsidRDefault="00313136" w:rsidP="00384AF3">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58CF334" id="Group 7" o:spid="_x0000_s1026" style="position:absolute;margin-left:-.05pt;margin-top:-1.7pt;width:443.05pt;height:202.6pt;z-index:251655680" coordsize="56267,257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">
                <v:shapetype id="_x0000_t202" coordsize="21600,21600" o:spt="202" path="m,l,21600r21600,l21600,xe">
                  <v:stroke joinstyle="miter"/>
                  <v:path gradientshapeok="t" o:connecttype="rect"/>
                </v:shapetype>
                <v:shape id="Text Box 10" o:spid="_x0000_s1027" type="#_x0000_t202" style="position:absolute;top:16192;width:56267;height:95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" fillcolor="white [3201]" stroked="f" strokeweight=".5pt">
                  <v:textbox>
                    <w:txbxContent>
                      <w:p w14:paraId="3E388604" w14:textId="40F23B69" w:rsidR="00313136" w:rsidRDefault="00313136" w:rsidP="00CA672D">
                        <w:pPr>
                          <w:spacing w:after="0" w:line="240" w:lineRule="auto"/>
                          <w:ind w:right="120"/>
                          <w:contextualSpacing/>
                          <w:jc w:val="center"/>
                          <w:rPr>
                            <w:rFonts w:ascii="Times New Roman" w:hAnsi="Times New Roman"/>
                            <w:b/>
                            <w:szCs w:val="24"/>
                          </w:rPr>
                        </w:pPr>
                        <w:proofErr w:type="spellStart"/>
                        <w:r>
                          <w:rPr>
                            <w:rFonts w:ascii="Times New Roman" w:hAnsi="Times New Roman"/>
                            <w:b/>
                            <w:szCs w:val="24"/>
                          </w:rPr>
                          <w:t>Satrio</w:t>
                        </w:r>
                        <w:proofErr w:type="spellEnd"/>
                        <w:r>
                          <w:rPr>
                            <w:rFonts w:ascii="Times New Roman" w:hAnsi="Times New Roman"/>
                            <w:b/>
                            <w:szCs w:val="24"/>
                          </w:rPr>
                          <w:t xml:space="preserve"> Muhammad Alif</w:t>
                        </w:r>
                        <w:r>
                          <w:rPr>
                            <w:rFonts w:ascii="Times New Roman" w:hAnsi="Times New Roman"/>
                            <w:b/>
                            <w:szCs w:val="24"/>
                            <w:vertAlign w:val="superscript"/>
                          </w:rPr>
                          <w:t>a,1</w:t>
                        </w:r>
                        <w:r w:rsidRPr="00D0002A">
                          <w:rPr>
                            <w:rFonts w:ascii="Times New Roman" w:hAnsi="Times New Roman"/>
                            <w:b/>
                            <w:szCs w:val="24"/>
                            <w:vertAlign w:val="superscript"/>
                          </w:rPr>
                          <w:t>*</w:t>
                        </w:r>
                        <w:r w:rsidRPr="00D0002A">
                          <w:rPr>
                            <w:rFonts w:ascii="Times New Roman" w:hAnsi="Times New Roman"/>
                            <w:b/>
                            <w:szCs w:val="24"/>
                          </w:rPr>
                          <w:t xml:space="preserve">, </w:t>
                        </w:r>
                        <w:r>
                          <w:rPr>
                            <w:rFonts w:ascii="Times New Roman" w:hAnsi="Times New Roman"/>
                            <w:b/>
                            <w:szCs w:val="24"/>
                          </w:rPr>
                          <w:t xml:space="preserve">Anisa </w:t>
                        </w:r>
                        <w:proofErr w:type="spellStart"/>
                        <w:r>
                          <w:rPr>
                            <w:rFonts w:ascii="Times New Roman" w:hAnsi="Times New Roman"/>
                            <w:b/>
                            <w:szCs w:val="24"/>
                          </w:rPr>
                          <w:t>Rahma</w:t>
                        </w:r>
                        <w:proofErr w:type="spellEnd"/>
                        <w:r>
                          <w:rPr>
                            <w:rFonts w:ascii="Times New Roman" w:hAnsi="Times New Roman"/>
                            <w:b/>
                            <w:szCs w:val="24"/>
                          </w:rPr>
                          <w:t xml:space="preserve"> Dhanty</w:t>
                        </w:r>
                        <w:r>
                          <w:rPr>
                            <w:rFonts w:ascii="Times New Roman" w:hAnsi="Times New Roman"/>
                            <w:b/>
                            <w:szCs w:val="24"/>
                            <w:vertAlign w:val="superscript"/>
                          </w:rPr>
                          <w:t>b,2</w:t>
                        </w:r>
                      </w:p>
                      <w:p w14:paraId="637AE0EA" w14:textId="77777777" w:rsidR="00313136" w:rsidRDefault="00313136" w:rsidP="00D36CF9">
                        <w:pPr>
                          <w:spacing w:after="0" w:line="240" w:lineRule="auto"/>
                          <w:jc w:val="center"/>
                          <w:rPr>
                            <w:rFonts w:ascii="Times New Roman" w:hAnsi="Times New Roman"/>
                            <w:sz w:val="18"/>
                            <w:szCs w:val="24"/>
                          </w:rPr>
                        </w:pPr>
                        <w:proofErr w:type="spellStart"/>
                        <w:r>
                          <w:rPr>
                            <w:rFonts w:ascii="Times New Roman" w:hAnsi="Times New Roman"/>
                            <w:sz w:val="18"/>
                            <w:szCs w:val="24"/>
                            <w:vertAlign w:val="superscript"/>
                          </w:rPr>
                          <w:t>a,b</w:t>
                        </w:r>
                        <w:proofErr w:type="spellEnd"/>
                        <w:r w:rsidRPr="00DB7ECB">
                          <w:rPr>
                            <w:rFonts w:ascii="Times New Roman" w:hAnsi="Times New Roman"/>
                            <w:sz w:val="18"/>
                            <w:szCs w:val="24"/>
                            <w:vertAlign w:val="superscript"/>
                          </w:rPr>
                          <w:t xml:space="preserve"> </w:t>
                        </w:r>
                        <w:proofErr w:type="spellStart"/>
                        <w:r w:rsidRPr="00D36CF9">
                          <w:rPr>
                            <w:rFonts w:ascii="Times New Roman" w:hAnsi="Times New Roman"/>
                            <w:sz w:val="18"/>
                            <w:szCs w:val="24"/>
                          </w:rPr>
                          <w:t>Institut</w:t>
                        </w:r>
                        <w:proofErr w:type="spellEnd"/>
                        <w:r w:rsidRPr="00D36CF9">
                          <w:rPr>
                            <w:rFonts w:ascii="Times New Roman" w:hAnsi="Times New Roman"/>
                            <w:sz w:val="18"/>
                            <w:szCs w:val="24"/>
                          </w:rPr>
                          <w:t xml:space="preserve"> </w:t>
                        </w:r>
                        <w:proofErr w:type="spellStart"/>
                        <w:r w:rsidRPr="00D36CF9">
                          <w:rPr>
                            <w:rFonts w:ascii="Times New Roman" w:hAnsi="Times New Roman"/>
                            <w:sz w:val="18"/>
                            <w:szCs w:val="24"/>
                          </w:rPr>
                          <w:t>Teknologi</w:t>
                        </w:r>
                        <w:proofErr w:type="spellEnd"/>
                        <w:r w:rsidRPr="00D36CF9">
                          <w:rPr>
                            <w:rFonts w:ascii="Times New Roman" w:hAnsi="Times New Roman"/>
                            <w:sz w:val="18"/>
                            <w:szCs w:val="24"/>
                          </w:rPr>
                          <w:t xml:space="preserve"> Sumatera, </w:t>
                        </w:r>
                        <w:proofErr w:type="spellStart"/>
                        <w:r w:rsidRPr="00D36CF9">
                          <w:rPr>
                            <w:rFonts w:ascii="Times New Roman" w:hAnsi="Times New Roman"/>
                            <w:sz w:val="18"/>
                            <w:szCs w:val="24"/>
                          </w:rPr>
                          <w:t>Terusan</w:t>
                        </w:r>
                        <w:proofErr w:type="spellEnd"/>
                        <w:r w:rsidRPr="00D36CF9">
                          <w:rPr>
                            <w:rFonts w:ascii="Times New Roman" w:hAnsi="Times New Roman"/>
                            <w:sz w:val="18"/>
                            <w:szCs w:val="24"/>
                          </w:rPr>
                          <w:t xml:space="preserve"> </w:t>
                        </w:r>
                        <w:proofErr w:type="spellStart"/>
                        <w:r w:rsidRPr="00D36CF9">
                          <w:rPr>
                            <w:rFonts w:ascii="Times New Roman" w:hAnsi="Times New Roman"/>
                            <w:sz w:val="18"/>
                            <w:szCs w:val="24"/>
                          </w:rPr>
                          <w:t>Ryacudu</w:t>
                        </w:r>
                        <w:proofErr w:type="spellEnd"/>
                        <w:r w:rsidRPr="00D36CF9">
                          <w:rPr>
                            <w:rFonts w:ascii="Times New Roman" w:hAnsi="Times New Roman"/>
                            <w:sz w:val="18"/>
                            <w:szCs w:val="24"/>
                          </w:rPr>
                          <w:t>, Lampung Selatan, Indonesia</w:t>
                        </w:r>
                      </w:p>
                      <w:p w14:paraId="1E214FC7" w14:textId="7122A99D" w:rsidR="00313136" w:rsidRPr="00DB7ECB" w:rsidRDefault="00313136" w:rsidP="00D36CF9">
                        <w:pPr>
                          <w:spacing w:after="0" w:line="240" w:lineRule="auto"/>
                          <w:jc w:val="center"/>
                          <w:rPr>
                            <w:rFonts w:ascii="Times New Roman" w:hAnsi="Times New Roman"/>
                            <w:sz w:val="18"/>
                            <w:szCs w:val="24"/>
                          </w:rPr>
                        </w:pPr>
                        <w:r>
                          <w:rPr>
                            <w:rFonts w:ascii="Times New Roman" w:hAnsi="Times New Roman"/>
                            <w:sz w:val="18"/>
                            <w:szCs w:val="24"/>
                            <w:vertAlign w:val="superscript"/>
                          </w:rPr>
                          <w:t>1*</w:t>
                        </w:r>
                        <w:r w:rsidRPr="00DB7ECB">
                          <w:rPr>
                            <w:rFonts w:ascii="Times New Roman" w:hAnsi="Times New Roman"/>
                            <w:sz w:val="18"/>
                            <w:szCs w:val="24"/>
                            <w:vertAlign w:val="superscript"/>
                          </w:rPr>
                          <w:t xml:space="preserve"> </w:t>
                        </w:r>
                        <w:r>
                          <w:rPr>
                            <w:rFonts w:ascii="Times New Roman" w:hAnsi="Times New Roman"/>
                            <w:sz w:val="18"/>
                            <w:szCs w:val="24"/>
                          </w:rPr>
                          <w:t xml:space="preserve">satrio.muhammad@gt.itera.ac.id, </w:t>
                        </w:r>
                        <w:r w:rsidRPr="009D147E">
                          <w:rPr>
                            <w:rFonts w:ascii="Times New Roman" w:hAnsi="Times New Roman"/>
                            <w:sz w:val="18"/>
                            <w:szCs w:val="24"/>
                            <w:vertAlign w:val="superscript"/>
                          </w:rPr>
                          <w:t>2</w:t>
                        </w:r>
                        <w:r>
                          <w:rPr>
                            <w:rFonts w:ascii="Times New Roman" w:hAnsi="Times New Roman"/>
                            <w:sz w:val="18"/>
                            <w:szCs w:val="24"/>
                          </w:rPr>
                          <w:t xml:space="preserve"> anisarahmadhanty0@gmail.com</w:t>
                        </w:r>
                      </w:p>
                      <w:p w14:paraId="7EFE3F0F" w14:textId="77777777" w:rsidR="00313136" w:rsidRDefault="00313136" w:rsidP="00CA672D">
                        <w:pPr>
                          <w:spacing w:after="0" w:line="240" w:lineRule="auto"/>
                          <w:jc w:val="center"/>
                          <w:rPr>
                            <w:rFonts w:ascii="Times New Roman" w:hAnsi="Times New Roman"/>
                            <w:sz w:val="18"/>
                            <w:szCs w:val="24"/>
                            <w:vertAlign w:val="superscript"/>
                          </w:rPr>
                        </w:pPr>
                      </w:p>
                      <w:p w14:paraId="7AC6245F" w14:textId="54C01B2E" w:rsidR="00313136" w:rsidRDefault="00313136" w:rsidP="00CA672D">
                        <w:pPr>
                          <w:spacing w:after="0" w:line="240" w:lineRule="auto"/>
                          <w:jc w:val="center"/>
                          <w:rPr>
                            <w:rStyle w:val="Hyperlink"/>
                            <w:rFonts w:ascii="Times New Roman" w:hAnsi="Times New Roman"/>
                            <w:sz w:val="18"/>
                            <w:szCs w:val="24"/>
                            <w:u w:val="none"/>
                          </w:rPr>
                        </w:pPr>
                        <w:r w:rsidRPr="00D0002A">
                          <w:rPr>
                            <w:rFonts w:ascii="Times New Roman" w:hAnsi="Times New Roman"/>
                            <w:sz w:val="18"/>
                            <w:szCs w:val="24"/>
                            <w:vertAlign w:val="superscript"/>
                          </w:rPr>
                          <w:t>*</w:t>
                        </w:r>
                        <w:r>
                          <w:rPr>
                            <w:rFonts w:ascii="Times New Roman" w:hAnsi="Times New Roman"/>
                            <w:sz w:val="18"/>
                            <w:szCs w:val="24"/>
                          </w:rPr>
                          <w:t>c</w:t>
                        </w:r>
                        <w:r w:rsidRPr="00D0002A">
                          <w:rPr>
                            <w:rFonts w:ascii="Times New Roman" w:hAnsi="Times New Roman"/>
                            <w:sz w:val="18"/>
                            <w:szCs w:val="24"/>
                          </w:rPr>
                          <w:t xml:space="preserve">orresponding </w:t>
                        </w:r>
                        <w:r>
                          <w:rPr>
                            <w:rFonts w:ascii="Times New Roman" w:hAnsi="Times New Roman"/>
                            <w:sz w:val="18"/>
                            <w:szCs w:val="24"/>
                          </w:rPr>
                          <w:t>e-mail</w:t>
                        </w:r>
                        <w:r w:rsidRPr="00D0002A">
                          <w:rPr>
                            <w:rFonts w:ascii="Times New Roman" w:hAnsi="Times New Roman"/>
                            <w:sz w:val="18"/>
                            <w:szCs w:val="24"/>
                          </w:rPr>
                          <w:t>:</w:t>
                        </w:r>
                        <w:r w:rsidRPr="00010D08">
                          <w:rPr>
                            <w:rFonts w:ascii="Times New Roman" w:hAnsi="Times New Roman"/>
                            <w:sz w:val="18"/>
                            <w:szCs w:val="24"/>
                          </w:rPr>
                          <w:t xml:space="preserve"> </w:t>
                        </w:r>
                        <w:hyperlink r:id="rId9" w:history="1">
                          <w:r w:rsidRPr="00F805F4">
                            <w:rPr>
                              <w:rStyle w:val="Hyperlink"/>
                              <w:rFonts w:ascii="Times New Roman" w:hAnsi="Times New Roman"/>
                              <w:sz w:val="18"/>
                              <w:szCs w:val="24"/>
                            </w:rPr>
                            <w:t>satrio.muhammad@gt.itera.ac.id</w:t>
                          </w:r>
                        </w:hyperlink>
                        <w:r>
                          <w:rPr>
                            <w:rFonts w:ascii="Times New Roman" w:hAnsi="Times New Roman"/>
                            <w:sz w:val="18"/>
                            <w:szCs w:val="24"/>
                          </w:rPr>
                          <w:t xml:space="preserve"> (9pt)</w:t>
                        </w:r>
                      </w:p>
                      <w:p w14:paraId="1E6E4F84" w14:textId="77777777" w:rsidR="00313136" w:rsidRDefault="00313136" w:rsidP="00061B03">
                        <w:pPr>
                          <w:spacing w:after="0" w:line="240" w:lineRule="auto"/>
                          <w:jc w:val="center"/>
                          <w:rPr>
                            <w:rStyle w:val="Hyperlink"/>
                            <w:rFonts w:ascii="Times New Roman" w:hAnsi="Times New Roman"/>
                            <w:sz w:val="18"/>
                            <w:szCs w:val="24"/>
                            <w:u w:val="none"/>
                          </w:rPr>
                        </w:pPr>
                      </w:p>
                      <w:p w14:paraId="08ED504D" w14:textId="77777777" w:rsidR="00313136" w:rsidRDefault="00313136" w:rsidP="00061B03">
                        <w:pPr>
                          <w:spacing w:after="0" w:line="240" w:lineRule="auto"/>
                          <w:jc w:val="center"/>
                          <w:rPr>
                            <w:rFonts w:ascii="Times New Roman" w:hAnsi="Times New Roman"/>
                            <w:sz w:val="18"/>
                            <w:szCs w:val="24"/>
                          </w:rPr>
                        </w:pPr>
                      </w:p>
                      <w:p w14:paraId="132E492E" w14:textId="77777777" w:rsidR="00313136" w:rsidRDefault="00313136" w:rsidP="00061B03">
                        <w:pPr>
                          <w:spacing w:after="0" w:line="240" w:lineRule="auto"/>
                          <w:jc w:val="center"/>
                          <w:rPr>
                            <w:rFonts w:ascii="Times New Roman" w:hAnsi="Times New Roman"/>
                            <w:b/>
                            <w:sz w:val="18"/>
                            <w:szCs w:val="24"/>
                          </w:rPr>
                        </w:pPr>
                        <w:r w:rsidRPr="00D0002A">
                          <w:rPr>
                            <w:rFonts w:ascii="Times New Roman" w:hAnsi="Times New Roman"/>
                            <w:b/>
                            <w:sz w:val="18"/>
                            <w:szCs w:val="24"/>
                          </w:rPr>
                          <w:t xml:space="preserve"> </w:t>
                        </w:r>
                      </w:p>
                      <w:p w14:paraId="71BA2DD1" w14:textId="77777777" w:rsidR="00313136" w:rsidRPr="00061B03" w:rsidRDefault="00313136" w:rsidP="00061B03">
                        <w:pPr>
                          <w:spacing w:after="0" w:line="240" w:lineRule="auto"/>
                          <w:jc w:val="center"/>
                          <w:rPr>
                            <w:rFonts w:ascii="Times New Roman" w:hAnsi="Times New Roman"/>
                            <w:b/>
                            <w:sz w:val="18"/>
                            <w:szCs w:val="24"/>
                          </w:rPr>
                        </w:pPr>
                      </w:p>
                      <w:p w14:paraId="0E7CAF67" w14:textId="77777777" w:rsidR="00313136" w:rsidRPr="008D4C5A" w:rsidRDefault="00313136" w:rsidP="001544B2">
                        <w:pPr>
                          <w:spacing w:after="0" w:line="240" w:lineRule="auto"/>
                          <w:jc w:val="center"/>
                          <w:rPr>
                            <w:rFonts w:ascii="Times New Roman" w:hAnsi="Times New Roman"/>
                            <w:sz w:val="20"/>
                            <w:szCs w:val="24"/>
                          </w:rPr>
                        </w:pPr>
                      </w:p>
                      <w:p w14:paraId="6061BB49" w14:textId="77777777" w:rsidR="00313136" w:rsidRDefault="00313136" w:rsidP="001544B2">
                        <w:pPr>
                          <w:spacing w:after="0" w:line="240" w:lineRule="auto"/>
                          <w:rPr>
                            <w:rFonts w:ascii="Times New Roman" w:hAnsi="Times New Roman"/>
                            <w:sz w:val="24"/>
                            <w:szCs w:val="24"/>
                          </w:rPr>
                        </w:pPr>
                      </w:p>
                      <w:p w14:paraId="205ADA8E" w14:textId="77777777" w:rsidR="00313136" w:rsidRDefault="00313136" w:rsidP="00D870AA">
                        <w:pPr>
                          <w:spacing w:after="0" w:line="240" w:lineRule="auto"/>
                          <w:ind w:left="1832"/>
                          <w:rPr>
                            <w:rFonts w:ascii="Times New Roman" w:hAnsi="Times New Roman"/>
                            <w:sz w:val="24"/>
                            <w:szCs w:val="24"/>
                          </w:rPr>
                        </w:pPr>
                      </w:p>
                      <w:p w14:paraId="587F36CD" w14:textId="77777777" w:rsidR="00313136" w:rsidRPr="00A6136F" w:rsidRDefault="00313136" w:rsidP="00D870AA">
                        <w:pPr>
                          <w:spacing w:after="0" w:line="240" w:lineRule="auto"/>
                          <w:ind w:left="1832"/>
                          <w:rPr>
                            <w:rFonts w:ascii="Times New Roman" w:hAnsi="Times New Roman"/>
                            <w:sz w:val="24"/>
                            <w:szCs w:val="24"/>
                          </w:rPr>
                        </w:pPr>
                      </w:p>
                      <w:p w14:paraId="23663FAD" w14:textId="77777777" w:rsidR="00313136" w:rsidRPr="00B65C75" w:rsidRDefault="00313136" w:rsidP="003F31EF">
                        <w:pPr>
                          <w:spacing w:after="0" w:line="240" w:lineRule="auto"/>
                          <w:jc w:val="center"/>
                          <w:rPr>
                            <w:rFonts w:ascii="Times New Roman" w:hAnsi="Times New Roman"/>
                            <w:b/>
                            <w:sz w:val="32"/>
                          </w:rPr>
                        </w:pPr>
                      </w:p>
                    </w:txbxContent>
                  </v:textbox>
                </v:shape>
                <v:shape id="Text Box 9" o:spid="_x0000_s1028" type="#_x0000_t202" style="position:absolute;top:8064;width:56267;height:8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" fillcolor="white [3201]" stroked="f" strokeweight=".5pt">
                  <v:textbox>
                    <w:txbxContent>
                      <w:p w14:paraId="12F6E6BC" w14:textId="0AA032AA" w:rsidR="00313136" w:rsidRPr="000E4606" w:rsidRDefault="00313136" w:rsidP="000E4606">
                        <w:pPr>
                          <w:spacing w:after="0" w:line="240" w:lineRule="auto"/>
                          <w:jc w:val="center"/>
                          <w:rPr>
                            <w:rFonts w:ascii="Times New Roman" w:hAnsi="Times New Roman"/>
                            <w:b/>
                            <w:i/>
                            <w:sz w:val="32"/>
                          </w:rPr>
                        </w:pPr>
                        <w:r w:rsidRPr="00803713">
                          <w:rPr>
                            <w:rFonts w:ascii="Times New Roman" w:hAnsi="Times New Roman"/>
                            <w:b/>
                            <w:i/>
                            <w:sz w:val="32"/>
                          </w:rPr>
                          <w:t>The Effect of Time and Distance to the Toll Gate on Land Prices</w:t>
                        </w:r>
                        <w:r>
                          <w:rPr>
                            <w:rFonts w:ascii="Times New Roman" w:hAnsi="Times New Roman"/>
                            <w:b/>
                            <w:i/>
                            <w:sz w:val="32"/>
                          </w:rPr>
                          <w:t xml:space="preserve"> </w:t>
                        </w:r>
                      </w:p>
                    </w:txbxContent>
                  </v:textbox>
                </v:shape>
                <v:shape id="Text Box 11" o:spid="_x0000_s1029" type="#_x0000_t202" style="position:absolute;width:56267;height:8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" fillcolor="white [3201]" stroked="f" strokeweight=".5pt">
                  <v:textbox>
                    <w:txbxContent>
                      <w:p w14:paraId="4EB7E2C2" w14:textId="1340CE27" w:rsidR="00313136" w:rsidRDefault="00313136" w:rsidP="00803713">
                        <w:pPr>
                          <w:spacing w:after="0" w:line="240" w:lineRule="auto"/>
                          <w:jc w:val="center"/>
                        </w:pPr>
                        <w:proofErr w:type="spellStart"/>
                        <w:r>
                          <w:rPr>
                            <w:rFonts w:ascii="Times New Roman" w:hAnsi="Times New Roman"/>
                            <w:b/>
                            <w:sz w:val="32"/>
                          </w:rPr>
                          <w:t>Pengaruh</w:t>
                        </w:r>
                        <w:proofErr w:type="spellEnd"/>
                        <w:r>
                          <w:rPr>
                            <w:rFonts w:ascii="Times New Roman" w:hAnsi="Times New Roman"/>
                            <w:b/>
                            <w:sz w:val="32"/>
                          </w:rPr>
                          <w:t xml:space="preserve"> Waktu dan Jarak </w:t>
                        </w:r>
                        <w:proofErr w:type="spellStart"/>
                        <w:r>
                          <w:rPr>
                            <w:rFonts w:ascii="Times New Roman" w:hAnsi="Times New Roman"/>
                            <w:b/>
                            <w:sz w:val="32"/>
                          </w:rPr>
                          <w:t>Tempuh</w:t>
                        </w:r>
                        <w:proofErr w:type="spellEnd"/>
                        <w:r>
                          <w:rPr>
                            <w:rFonts w:ascii="Times New Roman" w:hAnsi="Times New Roman"/>
                            <w:b/>
                            <w:sz w:val="32"/>
                          </w:rPr>
                          <w:t xml:space="preserve"> </w:t>
                        </w:r>
                        <w:proofErr w:type="spellStart"/>
                        <w:r>
                          <w:rPr>
                            <w:rFonts w:ascii="Times New Roman" w:hAnsi="Times New Roman"/>
                            <w:b/>
                            <w:sz w:val="32"/>
                          </w:rPr>
                          <w:t>ke</w:t>
                        </w:r>
                        <w:proofErr w:type="spellEnd"/>
                        <w:r>
                          <w:rPr>
                            <w:rFonts w:ascii="Times New Roman" w:hAnsi="Times New Roman"/>
                            <w:b/>
                            <w:sz w:val="32"/>
                          </w:rPr>
                          <w:t xml:space="preserve"> </w:t>
                        </w:r>
                        <w:proofErr w:type="spellStart"/>
                        <w:r>
                          <w:rPr>
                            <w:rFonts w:ascii="Times New Roman" w:hAnsi="Times New Roman"/>
                            <w:b/>
                            <w:sz w:val="32"/>
                          </w:rPr>
                          <w:t>Gerbang</w:t>
                        </w:r>
                        <w:proofErr w:type="spellEnd"/>
                        <w:r>
                          <w:rPr>
                            <w:rFonts w:ascii="Times New Roman" w:hAnsi="Times New Roman"/>
                            <w:b/>
                            <w:sz w:val="32"/>
                          </w:rPr>
                          <w:t xml:space="preserve"> Tol </w:t>
                        </w:r>
                        <w:proofErr w:type="spellStart"/>
                        <w:r>
                          <w:rPr>
                            <w:rFonts w:ascii="Times New Roman" w:hAnsi="Times New Roman"/>
                            <w:b/>
                            <w:sz w:val="32"/>
                          </w:rPr>
                          <w:t>terhadap</w:t>
                        </w:r>
                        <w:proofErr w:type="spellEnd"/>
                        <w:r>
                          <w:rPr>
                            <w:rFonts w:ascii="Times New Roman" w:hAnsi="Times New Roman"/>
                            <w:b/>
                            <w:sz w:val="32"/>
                          </w:rPr>
                          <w:t xml:space="preserve"> Harga Tanah</w:t>
                        </w:r>
                      </w:p>
                      <w:p w14:paraId="7F83099C" w14:textId="55271287" w:rsidR="00313136" w:rsidRDefault="00313136" w:rsidP="00384AF3">
                        <w:pPr>
                          <w:jc w:val="center"/>
                        </w:pPr>
                      </w:p>
                    </w:txbxContent>
                  </v:textbox>
                </v:shape>
              </v:group>
            </w:pict>
          </mc:Fallback>
        </mc:AlternateContent>
      </w:r>
    </w:p>
    <w:p w14:paraId="12E92A70" w14:textId="77777777" w:rsidR="008026BC" w:rsidRPr="00E34315" w:rsidRDefault="008026BC" w:rsidP="008026BC">
      <w:pPr>
        <w:spacing w:after="0" w:line="240" w:lineRule="auto"/>
        <w:jc w:val="center"/>
        <w:rPr>
          <w:rFonts w:ascii="Times New Roman" w:hAnsi="Times New Roman"/>
          <w:sz w:val="24"/>
          <w:szCs w:val="24"/>
          <w:lang w:val="id-ID"/>
        </w:rPr>
      </w:pPr>
    </w:p>
    <w:p w14:paraId="160DD6D1" w14:textId="77777777" w:rsidR="008026BC" w:rsidRPr="00E34315" w:rsidRDefault="008026BC" w:rsidP="008026BC">
      <w:pPr>
        <w:spacing w:after="0" w:line="240" w:lineRule="auto"/>
        <w:jc w:val="center"/>
        <w:rPr>
          <w:rFonts w:ascii="Times New Roman" w:hAnsi="Times New Roman"/>
          <w:sz w:val="24"/>
          <w:szCs w:val="24"/>
          <w:lang w:val="id-ID"/>
        </w:rPr>
      </w:pPr>
    </w:p>
    <w:p w14:paraId="2BF6D862" w14:textId="77777777" w:rsidR="008026BC" w:rsidRPr="00E34315" w:rsidRDefault="008026BC" w:rsidP="008026BC">
      <w:pPr>
        <w:spacing w:after="0" w:line="240" w:lineRule="auto"/>
        <w:jc w:val="center"/>
        <w:rPr>
          <w:rFonts w:ascii="Times New Roman" w:hAnsi="Times New Roman"/>
          <w:sz w:val="24"/>
          <w:szCs w:val="24"/>
          <w:lang w:val="id-ID"/>
        </w:rPr>
      </w:pPr>
    </w:p>
    <w:p w14:paraId="37D7F3E1" w14:textId="77777777" w:rsidR="008026BC" w:rsidRPr="00E34315" w:rsidRDefault="008026BC" w:rsidP="008026BC">
      <w:pPr>
        <w:spacing w:after="0" w:line="240" w:lineRule="auto"/>
        <w:jc w:val="center"/>
        <w:rPr>
          <w:rFonts w:ascii="Times New Roman" w:hAnsi="Times New Roman"/>
          <w:sz w:val="24"/>
          <w:szCs w:val="24"/>
          <w:lang w:val="id-ID"/>
        </w:rPr>
      </w:pPr>
    </w:p>
    <w:p w14:paraId="72B3D521" w14:textId="77777777" w:rsidR="008026BC" w:rsidRPr="00E34315" w:rsidRDefault="008026BC" w:rsidP="008026BC">
      <w:pPr>
        <w:spacing w:after="0" w:line="240" w:lineRule="auto"/>
        <w:jc w:val="center"/>
        <w:rPr>
          <w:rFonts w:ascii="Times New Roman" w:hAnsi="Times New Roman"/>
          <w:sz w:val="24"/>
          <w:szCs w:val="24"/>
          <w:lang w:val="id-ID"/>
        </w:rPr>
      </w:pPr>
    </w:p>
    <w:p w14:paraId="78043D62" w14:textId="77777777" w:rsidR="008026BC" w:rsidRPr="00E34315" w:rsidRDefault="008026BC" w:rsidP="008026BC">
      <w:pPr>
        <w:spacing w:after="0" w:line="240" w:lineRule="auto"/>
        <w:jc w:val="center"/>
        <w:rPr>
          <w:rFonts w:ascii="Times New Roman" w:hAnsi="Times New Roman"/>
          <w:sz w:val="24"/>
          <w:szCs w:val="24"/>
          <w:lang w:val="id-ID"/>
        </w:rPr>
      </w:pPr>
    </w:p>
    <w:p w14:paraId="55B3D61B" w14:textId="77777777" w:rsidR="008026BC" w:rsidRPr="00E34315" w:rsidRDefault="008026BC" w:rsidP="008026BC">
      <w:pPr>
        <w:spacing w:after="0" w:line="240" w:lineRule="auto"/>
        <w:jc w:val="center"/>
        <w:rPr>
          <w:rFonts w:ascii="Times New Roman" w:hAnsi="Times New Roman"/>
          <w:sz w:val="24"/>
          <w:szCs w:val="24"/>
          <w:lang w:val="id-ID"/>
        </w:rPr>
      </w:pPr>
    </w:p>
    <w:p w14:paraId="6F29AD3C" w14:textId="77777777" w:rsidR="003F31EF" w:rsidRPr="00E34315" w:rsidRDefault="003F31EF" w:rsidP="00AB3B60">
      <w:pPr>
        <w:spacing w:after="0" w:line="240" w:lineRule="auto"/>
        <w:jc w:val="right"/>
        <w:rPr>
          <w:rFonts w:ascii="Times New Roman" w:hAnsi="Times New Roman"/>
          <w:sz w:val="24"/>
          <w:szCs w:val="24"/>
          <w:lang w:val="id-ID"/>
        </w:rPr>
      </w:pPr>
    </w:p>
    <w:p w14:paraId="2CE7D86D" w14:textId="77777777" w:rsidR="003F31EF" w:rsidRPr="00E34315" w:rsidRDefault="003F31EF" w:rsidP="008026BC">
      <w:pPr>
        <w:spacing w:after="0" w:line="240" w:lineRule="auto"/>
        <w:jc w:val="center"/>
        <w:rPr>
          <w:rFonts w:ascii="Times New Roman" w:hAnsi="Times New Roman"/>
          <w:sz w:val="24"/>
          <w:szCs w:val="24"/>
          <w:lang w:val="id-ID"/>
        </w:rPr>
      </w:pPr>
    </w:p>
    <w:p w14:paraId="55668A5D" w14:textId="77777777" w:rsidR="00B65C75" w:rsidRPr="00E34315" w:rsidRDefault="00B65C75" w:rsidP="008026BC">
      <w:pPr>
        <w:spacing w:after="0" w:line="240" w:lineRule="auto"/>
        <w:rPr>
          <w:rFonts w:ascii="Times New Roman" w:hAnsi="Times New Roman"/>
          <w:sz w:val="24"/>
          <w:szCs w:val="24"/>
          <w:lang w:val="id-ID"/>
        </w:rPr>
      </w:pPr>
    </w:p>
    <w:p w14:paraId="59D6F789" w14:textId="77777777" w:rsidR="00F76074" w:rsidRPr="00E34315" w:rsidRDefault="00F76074" w:rsidP="008026BC">
      <w:pPr>
        <w:spacing w:after="0" w:line="240" w:lineRule="auto"/>
        <w:rPr>
          <w:rFonts w:ascii="Times New Roman" w:hAnsi="Times New Roman"/>
          <w:sz w:val="24"/>
          <w:szCs w:val="24"/>
          <w:lang w:val="id-ID"/>
        </w:rPr>
      </w:pPr>
    </w:p>
    <w:p w14:paraId="26E3363C" w14:textId="77777777" w:rsidR="00B65C75" w:rsidRPr="00E34315" w:rsidRDefault="00B65C75" w:rsidP="008026BC">
      <w:pPr>
        <w:spacing w:after="0" w:line="240" w:lineRule="auto"/>
        <w:jc w:val="center"/>
        <w:rPr>
          <w:rFonts w:ascii="Times New Roman" w:hAnsi="Times New Roman"/>
          <w:b/>
          <w:sz w:val="24"/>
          <w:szCs w:val="24"/>
          <w:lang w:val="id-ID"/>
        </w:rPr>
      </w:pPr>
    </w:p>
    <w:p w14:paraId="75A4721C" w14:textId="77777777" w:rsidR="00B65C75" w:rsidRPr="00E34315" w:rsidRDefault="00B65C75" w:rsidP="008026BC">
      <w:pPr>
        <w:spacing w:after="0" w:line="240" w:lineRule="auto"/>
        <w:jc w:val="center"/>
        <w:rPr>
          <w:rFonts w:ascii="Times New Roman" w:hAnsi="Times New Roman"/>
          <w:b/>
          <w:sz w:val="24"/>
          <w:szCs w:val="24"/>
          <w:lang w:val="id-ID"/>
        </w:rPr>
      </w:pPr>
    </w:p>
    <w:p w14:paraId="40BAA5F7" w14:textId="77777777" w:rsidR="00B65C75" w:rsidRPr="00E34315" w:rsidRDefault="00653883" w:rsidP="00F76074">
      <w:pPr>
        <w:jc w:val="center"/>
        <w:rPr>
          <w:rFonts w:ascii="Times New Roman" w:hAnsi="Times New Roman"/>
          <w:b/>
          <w:sz w:val="24"/>
          <w:szCs w:val="24"/>
          <w:lang w:val="id-ID"/>
        </w:rPr>
      </w:pPr>
      <w:r w:rsidRPr="00E34315">
        <w:rPr>
          <w:rFonts w:ascii="Times New Roman" w:hAnsi="Times New Roman"/>
          <w:b/>
          <w:noProof/>
          <w:sz w:val="24"/>
          <w:szCs w:val="24"/>
          <w:lang w:val="id-ID" w:eastAsia="en-US"/>
        </w:rPr>
        <mc:AlternateContent>
          <mc:Choice Requires="wps">
            <w:drawing>
              <wp:anchor distT="0" distB="0" distL="114300" distR="114300" simplePos="0" relativeHeight="251658752" behindDoc="0" locked="0" layoutInCell="1" allowOverlap="1" wp14:anchorId="65F625F0" wp14:editId="2F1A4DB7">
                <wp:simplePos x="0" y="0"/>
                <wp:positionH relativeFrom="column">
                  <wp:posOffset>-635</wp:posOffset>
                </wp:positionH>
                <wp:positionV relativeFrom="paragraph">
                  <wp:posOffset>245745</wp:posOffset>
                </wp:positionV>
                <wp:extent cx="5626735" cy="246490"/>
                <wp:effectExtent l="0" t="0" r="0" b="1270"/>
                <wp:wrapNone/>
                <wp:docPr id="1" name="Text Box 1"/>
                <wp:cNvGraphicFramePr/>
                <a:graphic xmlns:a="http://schemas.openxmlformats.org/drawingml/2006/main">
                  <a:graphicData uri="http://schemas.microsoft.com/office/word/2010/wordprocessingShape">
                    <wps:wsp>
                      <wps:cNvSpPr txBox="1"/>
                      <wps:spPr>
                        <a:xfrm>
                          <a:off x="0" y="0"/>
                          <a:ext cx="5626735" cy="246490"/>
                        </a:xfrm>
                        <a:prstGeom prst="rect">
                          <a:avLst/>
                        </a:prstGeom>
                        <a:solidFill>
                          <a:schemeClr val="lt1"/>
                        </a:solidFill>
                        <a:ln w="28575">
                          <a:noFill/>
                        </a:ln>
                        <a:effectLst/>
                      </wps:spPr>
                      <wps:style>
                        <a:lnRef idx="0">
                          <a:schemeClr val="accent1"/>
                        </a:lnRef>
                        <a:fillRef idx="0">
                          <a:schemeClr val="accent1"/>
                        </a:fillRef>
                        <a:effectRef idx="0">
                          <a:schemeClr val="accent1"/>
                        </a:effectRef>
                        <a:fontRef idx="minor">
                          <a:schemeClr val="dk1"/>
                        </a:fontRef>
                      </wps:style>
                      <wps:txbx>
                        <w:txbxContent>
                          <w:p w14:paraId="6EE782CF" w14:textId="77777777" w:rsidR="00313136" w:rsidRPr="00E763A6" w:rsidRDefault="00313136" w:rsidP="00F447F4">
                            <w:pPr>
                              <w:spacing w:after="0" w:line="240" w:lineRule="auto"/>
                              <w:jc w:val="center"/>
                              <w:rPr>
                                <w:rFonts w:ascii="Times New Roman" w:hAnsi="Times New Roman"/>
                                <w:b/>
                                <w:sz w:val="14"/>
                                <w:szCs w:val="16"/>
                                <w:lang w:eastAsia="en-US"/>
                              </w:rPr>
                            </w:pPr>
                            <w:r w:rsidRPr="00E763A6">
                              <w:rPr>
                                <w:rFonts w:ascii="Times New Roman" w:hAnsi="Times New Roman"/>
                                <w:sz w:val="14"/>
                                <w:szCs w:val="16"/>
                                <w:lang w:eastAsia="en-US"/>
                              </w:rPr>
                              <w:t>This is an open access article under the</w:t>
                            </w:r>
                            <w:r w:rsidRPr="00E763A6">
                              <w:rPr>
                                <w:rFonts w:ascii="Times New Roman" w:hAnsi="Times New Roman"/>
                                <w:b/>
                                <w:sz w:val="14"/>
                                <w:szCs w:val="16"/>
                                <w:lang w:eastAsia="en-US"/>
                              </w:rPr>
                              <w:t xml:space="preserve"> </w:t>
                            </w:r>
                            <w:r w:rsidRPr="00E763A6">
                              <w:rPr>
                                <w:rFonts w:ascii="Times New Roman" w:eastAsia="RomanSerif-Identity-H" w:hAnsi="Times New Roman"/>
                                <w:color w:val="000000"/>
                                <w:sz w:val="14"/>
                                <w:szCs w:val="16"/>
                              </w:rPr>
                              <w:t>terms of the</w:t>
                            </w:r>
                            <w:r w:rsidRPr="00E763A6">
                              <w:rPr>
                                <w:rFonts w:ascii="Times New Roman" w:hAnsi="Times New Roman"/>
                                <w:b/>
                                <w:sz w:val="14"/>
                                <w:szCs w:val="16"/>
                                <w:lang w:eastAsia="en-US"/>
                              </w:rPr>
                              <w:t xml:space="preserve"> CC-BY-NC </w:t>
                            </w:r>
                            <w:r w:rsidRPr="00E763A6">
                              <w:rPr>
                                <w:rFonts w:ascii="Times New Roman" w:hAnsi="Times New Roman"/>
                                <w:sz w:val="14"/>
                                <w:szCs w:val="16"/>
                                <w:lang w:eastAsia="en-US"/>
                              </w:rPr>
                              <w:t>license</w:t>
                            </w:r>
                          </w:p>
                          <w:p w14:paraId="42922BD8" w14:textId="77777777" w:rsidR="00313136" w:rsidRDefault="00313136" w:rsidP="00F447F4">
                            <w:pPr>
                              <w:spacing w:after="0" w:line="240" w:lineRule="auto"/>
                              <w:jc w:val="center"/>
                              <w:rPr>
                                <w:rFonts w:ascii="Times New Roman" w:hAnsi="Times New Roman"/>
                                <w:sz w:val="18"/>
                                <w:szCs w:val="24"/>
                              </w:rPr>
                            </w:pPr>
                          </w:p>
                          <w:p w14:paraId="7CA8E5FE" w14:textId="77777777" w:rsidR="00313136" w:rsidRDefault="00313136" w:rsidP="00F447F4">
                            <w:pPr>
                              <w:spacing w:after="0" w:line="240" w:lineRule="auto"/>
                              <w:jc w:val="center"/>
                              <w:rPr>
                                <w:rFonts w:ascii="Times New Roman" w:hAnsi="Times New Roman"/>
                                <w:b/>
                                <w:sz w:val="18"/>
                                <w:szCs w:val="24"/>
                              </w:rPr>
                            </w:pPr>
                            <w:r w:rsidRPr="00D0002A">
                              <w:rPr>
                                <w:rFonts w:ascii="Times New Roman" w:hAnsi="Times New Roman"/>
                                <w:b/>
                                <w:sz w:val="18"/>
                                <w:szCs w:val="24"/>
                              </w:rPr>
                              <w:t xml:space="preserve"> </w:t>
                            </w:r>
                          </w:p>
                          <w:p w14:paraId="768C2A05" w14:textId="77777777" w:rsidR="00313136" w:rsidRPr="00061B03" w:rsidRDefault="00313136" w:rsidP="00F447F4">
                            <w:pPr>
                              <w:spacing w:after="0" w:line="240" w:lineRule="auto"/>
                              <w:jc w:val="center"/>
                              <w:rPr>
                                <w:rFonts w:ascii="Times New Roman" w:hAnsi="Times New Roman"/>
                                <w:b/>
                                <w:sz w:val="18"/>
                                <w:szCs w:val="24"/>
                              </w:rPr>
                            </w:pPr>
                          </w:p>
                          <w:p w14:paraId="7A34FF9E" w14:textId="77777777" w:rsidR="00313136" w:rsidRPr="008D4C5A" w:rsidRDefault="00313136" w:rsidP="00F447F4">
                            <w:pPr>
                              <w:spacing w:after="0" w:line="240" w:lineRule="auto"/>
                              <w:jc w:val="center"/>
                              <w:rPr>
                                <w:rFonts w:ascii="Times New Roman" w:hAnsi="Times New Roman"/>
                                <w:sz w:val="20"/>
                                <w:szCs w:val="24"/>
                              </w:rPr>
                            </w:pPr>
                          </w:p>
                          <w:p w14:paraId="5E3F4FB3" w14:textId="77777777" w:rsidR="00313136" w:rsidRDefault="00313136" w:rsidP="00F447F4">
                            <w:pPr>
                              <w:spacing w:after="0" w:line="240" w:lineRule="auto"/>
                              <w:rPr>
                                <w:rFonts w:ascii="Times New Roman" w:hAnsi="Times New Roman"/>
                                <w:sz w:val="24"/>
                                <w:szCs w:val="24"/>
                              </w:rPr>
                            </w:pPr>
                          </w:p>
                          <w:p w14:paraId="3DE1773F" w14:textId="77777777" w:rsidR="00313136" w:rsidRDefault="00313136" w:rsidP="00F447F4">
                            <w:pPr>
                              <w:spacing w:after="0" w:line="240" w:lineRule="auto"/>
                              <w:ind w:left="1832"/>
                              <w:rPr>
                                <w:rFonts w:ascii="Times New Roman" w:hAnsi="Times New Roman"/>
                                <w:sz w:val="24"/>
                                <w:szCs w:val="24"/>
                              </w:rPr>
                            </w:pPr>
                          </w:p>
                          <w:p w14:paraId="0DA870F9" w14:textId="77777777" w:rsidR="00313136" w:rsidRPr="00A6136F" w:rsidRDefault="00313136" w:rsidP="00F447F4">
                            <w:pPr>
                              <w:spacing w:after="0" w:line="240" w:lineRule="auto"/>
                              <w:ind w:left="1832"/>
                              <w:rPr>
                                <w:rFonts w:ascii="Times New Roman" w:hAnsi="Times New Roman"/>
                                <w:sz w:val="24"/>
                                <w:szCs w:val="24"/>
                              </w:rPr>
                            </w:pPr>
                          </w:p>
                          <w:p w14:paraId="1202C612" w14:textId="77777777" w:rsidR="00313136" w:rsidRPr="00B65C75" w:rsidRDefault="00313136" w:rsidP="00F447F4">
                            <w:pPr>
                              <w:spacing w:after="0" w:line="240" w:lineRule="auto"/>
                              <w:jc w:val="center"/>
                              <w:rPr>
                                <w:rFonts w:ascii="Times New Roman" w:hAnsi="Times New Roman"/>
                                <w:b/>
                                <w:sz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5F625F0" id="Text Box 1" o:spid="_x0000_s1030" type="#_x0000_t202" style="position:absolute;left:0;text-align:left;margin-left:-.05pt;margin-top:19.35pt;width:443.05pt;height:19.4pt;z-index:251658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" fillcolor="white [3201]" stroked="f" strokeweight="2.25pt">
                <v:textbox>
                  <w:txbxContent>
                    <w:p w14:paraId="6EE782CF" w14:textId="77777777" w:rsidR="00313136" w:rsidRPr="00E763A6" w:rsidRDefault="00313136" w:rsidP="00F447F4">
                      <w:pPr>
                        <w:spacing w:after="0" w:line="240" w:lineRule="auto"/>
                        <w:jc w:val="center"/>
                        <w:rPr>
                          <w:rFonts w:ascii="Times New Roman" w:hAnsi="Times New Roman"/>
                          <w:b/>
                          <w:sz w:val="14"/>
                          <w:szCs w:val="16"/>
                          <w:lang w:eastAsia="en-US"/>
                        </w:rPr>
                      </w:pPr>
                      <w:r w:rsidRPr="00E763A6">
                        <w:rPr>
                          <w:rFonts w:ascii="Times New Roman" w:hAnsi="Times New Roman"/>
                          <w:sz w:val="14"/>
                          <w:szCs w:val="16"/>
                          <w:lang w:eastAsia="en-US"/>
                        </w:rPr>
                        <w:t>This is an open access article under the</w:t>
                      </w:r>
                      <w:r w:rsidRPr="00E763A6">
                        <w:rPr>
                          <w:rFonts w:ascii="Times New Roman" w:hAnsi="Times New Roman"/>
                          <w:b/>
                          <w:sz w:val="14"/>
                          <w:szCs w:val="16"/>
                          <w:lang w:eastAsia="en-US"/>
                        </w:rPr>
                        <w:t xml:space="preserve"> </w:t>
                      </w:r>
                      <w:r w:rsidRPr="00E763A6">
                        <w:rPr>
                          <w:rFonts w:ascii="Times New Roman" w:eastAsia="RomanSerif-Identity-H" w:hAnsi="Times New Roman"/>
                          <w:color w:val="000000"/>
                          <w:sz w:val="14"/>
                          <w:szCs w:val="16"/>
                        </w:rPr>
                        <w:t>terms of the</w:t>
                      </w:r>
                      <w:r w:rsidRPr="00E763A6">
                        <w:rPr>
                          <w:rFonts w:ascii="Times New Roman" w:hAnsi="Times New Roman"/>
                          <w:b/>
                          <w:sz w:val="14"/>
                          <w:szCs w:val="16"/>
                          <w:lang w:eastAsia="en-US"/>
                        </w:rPr>
                        <w:t xml:space="preserve"> CC-BY-NC </w:t>
                      </w:r>
                      <w:r w:rsidRPr="00E763A6">
                        <w:rPr>
                          <w:rFonts w:ascii="Times New Roman" w:hAnsi="Times New Roman"/>
                          <w:sz w:val="14"/>
                          <w:szCs w:val="16"/>
                          <w:lang w:eastAsia="en-US"/>
                        </w:rPr>
                        <w:t>license</w:t>
                      </w:r>
                    </w:p>
                    <w:p w14:paraId="42922BD8" w14:textId="77777777" w:rsidR="00313136" w:rsidRDefault="00313136" w:rsidP="00F447F4">
                      <w:pPr>
                        <w:spacing w:after="0" w:line="240" w:lineRule="auto"/>
                        <w:jc w:val="center"/>
                        <w:rPr>
                          <w:rFonts w:ascii="Times New Roman" w:hAnsi="Times New Roman"/>
                          <w:sz w:val="18"/>
                          <w:szCs w:val="24"/>
                        </w:rPr>
                      </w:pPr>
                    </w:p>
                    <w:p w14:paraId="7CA8E5FE" w14:textId="77777777" w:rsidR="00313136" w:rsidRDefault="00313136" w:rsidP="00F447F4">
                      <w:pPr>
                        <w:spacing w:after="0" w:line="240" w:lineRule="auto"/>
                        <w:jc w:val="center"/>
                        <w:rPr>
                          <w:rFonts w:ascii="Times New Roman" w:hAnsi="Times New Roman"/>
                          <w:b/>
                          <w:sz w:val="18"/>
                          <w:szCs w:val="24"/>
                        </w:rPr>
                      </w:pPr>
                      <w:r w:rsidRPr="00D0002A">
                        <w:rPr>
                          <w:rFonts w:ascii="Times New Roman" w:hAnsi="Times New Roman"/>
                          <w:b/>
                          <w:sz w:val="18"/>
                          <w:szCs w:val="24"/>
                        </w:rPr>
                        <w:t xml:space="preserve"> </w:t>
                      </w:r>
                    </w:p>
                    <w:p w14:paraId="768C2A05" w14:textId="77777777" w:rsidR="00313136" w:rsidRPr="00061B03" w:rsidRDefault="00313136" w:rsidP="00F447F4">
                      <w:pPr>
                        <w:spacing w:after="0" w:line="240" w:lineRule="auto"/>
                        <w:jc w:val="center"/>
                        <w:rPr>
                          <w:rFonts w:ascii="Times New Roman" w:hAnsi="Times New Roman"/>
                          <w:b/>
                          <w:sz w:val="18"/>
                          <w:szCs w:val="24"/>
                        </w:rPr>
                      </w:pPr>
                    </w:p>
                    <w:p w14:paraId="7A34FF9E" w14:textId="77777777" w:rsidR="00313136" w:rsidRPr="008D4C5A" w:rsidRDefault="00313136" w:rsidP="00F447F4">
                      <w:pPr>
                        <w:spacing w:after="0" w:line="240" w:lineRule="auto"/>
                        <w:jc w:val="center"/>
                        <w:rPr>
                          <w:rFonts w:ascii="Times New Roman" w:hAnsi="Times New Roman"/>
                          <w:sz w:val="20"/>
                          <w:szCs w:val="24"/>
                        </w:rPr>
                      </w:pPr>
                    </w:p>
                    <w:p w14:paraId="5E3F4FB3" w14:textId="77777777" w:rsidR="00313136" w:rsidRDefault="00313136" w:rsidP="00F447F4">
                      <w:pPr>
                        <w:spacing w:after="0" w:line="240" w:lineRule="auto"/>
                        <w:rPr>
                          <w:rFonts w:ascii="Times New Roman" w:hAnsi="Times New Roman"/>
                          <w:sz w:val="24"/>
                          <w:szCs w:val="24"/>
                        </w:rPr>
                      </w:pPr>
                    </w:p>
                    <w:p w14:paraId="3DE1773F" w14:textId="77777777" w:rsidR="00313136" w:rsidRDefault="00313136" w:rsidP="00F447F4">
                      <w:pPr>
                        <w:spacing w:after="0" w:line="240" w:lineRule="auto"/>
                        <w:ind w:left="1832"/>
                        <w:rPr>
                          <w:rFonts w:ascii="Times New Roman" w:hAnsi="Times New Roman"/>
                          <w:sz w:val="24"/>
                          <w:szCs w:val="24"/>
                        </w:rPr>
                      </w:pPr>
                    </w:p>
                    <w:p w14:paraId="0DA870F9" w14:textId="77777777" w:rsidR="00313136" w:rsidRPr="00A6136F" w:rsidRDefault="00313136" w:rsidP="00F447F4">
                      <w:pPr>
                        <w:spacing w:after="0" w:line="240" w:lineRule="auto"/>
                        <w:ind w:left="1832"/>
                        <w:rPr>
                          <w:rFonts w:ascii="Times New Roman" w:hAnsi="Times New Roman"/>
                          <w:sz w:val="24"/>
                          <w:szCs w:val="24"/>
                        </w:rPr>
                      </w:pPr>
                    </w:p>
                    <w:p w14:paraId="1202C612" w14:textId="77777777" w:rsidR="00313136" w:rsidRPr="00B65C75" w:rsidRDefault="00313136" w:rsidP="00F447F4">
                      <w:pPr>
                        <w:spacing w:after="0" w:line="240" w:lineRule="auto"/>
                        <w:jc w:val="center"/>
                        <w:rPr>
                          <w:rFonts w:ascii="Times New Roman" w:hAnsi="Times New Roman"/>
                          <w:b/>
                          <w:sz w:val="32"/>
                        </w:rPr>
                      </w:pPr>
                    </w:p>
                  </w:txbxContent>
                </v:textbox>
              </v:shape>
            </w:pict>
          </mc:Fallback>
        </mc:AlternateContent>
      </w:r>
    </w:p>
    <w:p w14:paraId="537DD011" w14:textId="77777777" w:rsidR="004D471A" w:rsidRPr="00E34315" w:rsidRDefault="004D471A" w:rsidP="00F447F4">
      <w:pPr>
        <w:spacing w:after="0" w:line="240" w:lineRule="auto"/>
        <w:ind w:right="119"/>
        <w:contextualSpacing/>
        <w:jc w:val="center"/>
        <w:rPr>
          <w:rFonts w:ascii="Times New Roman" w:hAnsi="Times New Roman"/>
          <w:b/>
          <w:sz w:val="24"/>
          <w:szCs w:val="24"/>
          <w:lang w:val="id-ID"/>
        </w:rPr>
      </w:pPr>
    </w:p>
    <w:p w14:paraId="1CA40620" w14:textId="77777777" w:rsidR="00F447F4" w:rsidRPr="00E34315" w:rsidRDefault="00653883" w:rsidP="001D4628">
      <w:pPr>
        <w:spacing w:after="0" w:line="240" w:lineRule="auto"/>
        <w:ind w:right="119"/>
        <w:contextualSpacing/>
        <w:jc w:val="center"/>
        <w:rPr>
          <w:rFonts w:ascii="Times New Roman" w:hAnsi="Times New Roman"/>
          <w:b/>
          <w:sz w:val="24"/>
          <w:szCs w:val="24"/>
          <w:lang w:val="id-ID"/>
        </w:rPr>
      </w:pPr>
      <w:r w:rsidRPr="00E34315">
        <w:rPr>
          <w:rFonts w:ascii="Times New Roman" w:hAnsi="Times New Roman"/>
          <w:b/>
          <w:noProof/>
          <w:sz w:val="24"/>
          <w:szCs w:val="24"/>
          <w:lang w:val="id-ID" w:eastAsia="en-US"/>
        </w:rPr>
        <mc:AlternateContent>
          <mc:Choice Requires="wps">
            <w:drawing>
              <wp:anchor distT="0" distB="0" distL="114300" distR="114300" simplePos="0" relativeHeight="251661824" behindDoc="0" locked="0" layoutInCell="1" allowOverlap="1" wp14:anchorId="1F24440B" wp14:editId="4D531650">
                <wp:simplePos x="0" y="0"/>
                <wp:positionH relativeFrom="column">
                  <wp:posOffset>-1833</wp:posOffset>
                </wp:positionH>
                <wp:positionV relativeFrom="paragraph">
                  <wp:posOffset>112012</wp:posOffset>
                </wp:positionV>
                <wp:extent cx="5702060" cy="45719"/>
                <wp:effectExtent l="0" t="0" r="13335" b="12065"/>
                <wp:wrapNone/>
                <wp:docPr id="6" name="Text Box 6"/>
                <wp:cNvGraphicFramePr/>
                <a:graphic xmlns:a="http://schemas.openxmlformats.org/drawingml/2006/main">
                  <a:graphicData uri="http://schemas.microsoft.com/office/word/2010/wordprocessingShape">
                    <wps:wsp>
                      <wps:cNvSpPr txBox="1"/>
                      <wps:spPr>
                        <a:xfrm>
                          <a:off x="0" y="0"/>
                          <a:ext cx="5702060" cy="45719"/>
                        </a:xfrm>
                        <a:prstGeom prst="rect">
                          <a:avLst/>
                        </a:prstGeom>
                        <a:solidFill>
                          <a:schemeClr val="tx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1AC6012" w14:textId="77777777" w:rsidR="00313136" w:rsidRDefault="0031313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24440B" id="Text Box 6" o:spid="_x0000_s1031" type="#_x0000_t202" style="position:absolute;left:0;text-align:left;margin-left:-.15pt;margin-top:8.8pt;width:449pt;height:3.6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" fillcolor="black [3213]" strokeweight=".5pt">
                <v:textbox>
                  <w:txbxContent>
                    <w:p w14:paraId="21AC6012" w14:textId="77777777" w:rsidR="00313136" w:rsidRDefault="00313136"/>
                  </w:txbxContent>
                </v:textbox>
              </v:shape>
            </w:pict>
          </mc:Fallback>
        </mc:AlternateContent>
      </w:r>
    </w:p>
    <w:p w14:paraId="5B8BCD52" w14:textId="77777777" w:rsidR="00F447F4" w:rsidRPr="00E34315" w:rsidRDefault="00F447F4" w:rsidP="001D4628">
      <w:pPr>
        <w:spacing w:after="0" w:line="240" w:lineRule="auto"/>
        <w:ind w:right="119"/>
        <w:contextualSpacing/>
        <w:jc w:val="center"/>
        <w:rPr>
          <w:rFonts w:ascii="Times New Roman" w:hAnsi="Times New Roman"/>
          <w:b/>
          <w:i/>
          <w:sz w:val="24"/>
          <w:szCs w:val="24"/>
          <w:lang w:val="id-ID"/>
        </w:rPr>
      </w:pPr>
    </w:p>
    <w:p w14:paraId="1D509882" w14:textId="77777777" w:rsidR="00F76074" w:rsidRPr="00E34315" w:rsidRDefault="00C821F0" w:rsidP="00A87292">
      <w:pPr>
        <w:spacing w:after="0" w:line="240" w:lineRule="auto"/>
        <w:contextualSpacing/>
        <w:jc w:val="center"/>
        <w:rPr>
          <w:rFonts w:ascii="Times New Roman" w:hAnsi="Times New Roman"/>
          <w:b/>
          <w:i/>
          <w:sz w:val="24"/>
          <w:szCs w:val="24"/>
          <w:lang w:val="id-ID"/>
        </w:rPr>
      </w:pPr>
      <w:r w:rsidRPr="00E34315">
        <w:rPr>
          <w:rFonts w:ascii="Times New Roman" w:hAnsi="Times New Roman"/>
          <w:b/>
          <w:i/>
          <w:sz w:val="24"/>
          <w:szCs w:val="24"/>
          <w:lang w:val="id-ID"/>
        </w:rPr>
        <w:t xml:space="preserve">ABSTRACT </w:t>
      </w:r>
    </w:p>
    <w:p w14:paraId="37F78546" w14:textId="77777777" w:rsidR="001D4628" w:rsidRPr="00E34315" w:rsidRDefault="001D4628" w:rsidP="00A87292">
      <w:pPr>
        <w:spacing w:after="0" w:line="240" w:lineRule="auto"/>
        <w:contextualSpacing/>
        <w:rPr>
          <w:rFonts w:ascii="Times New Roman" w:hAnsi="Times New Roman"/>
          <w:b/>
          <w:i/>
          <w:sz w:val="24"/>
          <w:szCs w:val="24"/>
          <w:lang w:val="id-ID"/>
        </w:rPr>
      </w:pPr>
    </w:p>
    <w:p w14:paraId="5BE8DD8F" w14:textId="359242D9" w:rsidR="005B706C" w:rsidRPr="00E34315" w:rsidRDefault="007D66C9" w:rsidP="005B706C">
      <w:pPr>
        <w:spacing w:after="0" w:line="240" w:lineRule="auto"/>
        <w:contextualSpacing/>
        <w:jc w:val="both"/>
        <w:rPr>
          <w:rFonts w:ascii="Times New Roman" w:hAnsi="Times New Roman"/>
          <w:i/>
          <w:iCs/>
          <w:sz w:val="24"/>
          <w:szCs w:val="24"/>
          <w:lang w:val="id-ID"/>
        </w:rPr>
      </w:pPr>
      <w:r w:rsidRPr="00E34315">
        <w:rPr>
          <w:rFonts w:ascii="Times New Roman" w:hAnsi="Times New Roman"/>
          <w:i/>
          <w:iCs/>
          <w:sz w:val="24"/>
          <w:szCs w:val="24"/>
          <w:lang w:val="id-ID"/>
        </w:rPr>
        <w:t xml:space="preserve">One of the reasons for the construction of the Trans Sumatra toll road is the increase in traffic in Bandar Lampung. Travel time and distance to the three toll can affect land prices. The purpose of this study is to obtain the effect of time and distance to three toll gates on land prices. This study uses 11,904 travel time data from Google Maps with details of 124 villages to three toll roads for 8 weeks, with one week there are 2 data on weekdays and 2 data on weekends. The </w:t>
      </w:r>
      <w:r w:rsidR="00371A48" w:rsidRPr="00E34315">
        <w:rPr>
          <w:rFonts w:ascii="Times New Roman" w:hAnsi="Times New Roman"/>
          <w:i/>
          <w:iCs/>
          <w:sz w:val="24"/>
          <w:szCs w:val="24"/>
          <w:lang w:val="id-ID"/>
        </w:rPr>
        <w:t>villages</w:t>
      </w:r>
      <w:r w:rsidRPr="00E34315">
        <w:rPr>
          <w:rFonts w:ascii="Times New Roman" w:hAnsi="Times New Roman"/>
          <w:i/>
          <w:iCs/>
          <w:sz w:val="24"/>
          <w:szCs w:val="24"/>
          <w:lang w:val="id-ID"/>
        </w:rPr>
        <w:t xml:space="preserve"> point is used to represent Bandar Lampung and is obtained from the midpoint of the kelurahan. The method to get the effect on land prices is multiple linear regression with least squares technique. The results are linearly interpolated to get the time area and distance traveled to the three toll gates. The farthest distance is the distance to the Natar toll gate and the closest distance is to the ITERA toll gate. The ITERA toll gate is the toll gate that most </w:t>
      </w:r>
      <w:r w:rsidR="00371A48" w:rsidRPr="00E34315">
        <w:rPr>
          <w:rFonts w:ascii="Times New Roman" w:hAnsi="Times New Roman"/>
          <w:i/>
          <w:iCs/>
          <w:sz w:val="24"/>
          <w:szCs w:val="24"/>
          <w:lang w:val="id-ID"/>
        </w:rPr>
        <w:t>affects</w:t>
      </w:r>
      <w:r w:rsidRPr="00E34315">
        <w:rPr>
          <w:rFonts w:ascii="Times New Roman" w:hAnsi="Times New Roman"/>
          <w:i/>
          <w:iCs/>
          <w:sz w:val="24"/>
          <w:szCs w:val="24"/>
          <w:lang w:val="id-ID"/>
        </w:rPr>
        <w:t xml:space="preserve"> land prices in the city of Bandar Lampung, but the distance to the city center is the most influential factor in determining land prices</w:t>
      </w:r>
      <w:r w:rsidR="009138B6" w:rsidRPr="00E34315">
        <w:rPr>
          <w:rFonts w:ascii="Times New Roman" w:hAnsi="Times New Roman"/>
          <w:i/>
          <w:iCs/>
          <w:sz w:val="24"/>
          <w:szCs w:val="24"/>
          <w:lang w:val="id-ID"/>
        </w:rPr>
        <w:t>.</w:t>
      </w:r>
    </w:p>
    <w:p w14:paraId="454269A6" w14:textId="77777777" w:rsidR="007D66C9" w:rsidRPr="00E34315" w:rsidRDefault="007D66C9" w:rsidP="005B706C">
      <w:pPr>
        <w:spacing w:after="0" w:line="240" w:lineRule="auto"/>
        <w:contextualSpacing/>
        <w:jc w:val="both"/>
        <w:rPr>
          <w:rFonts w:ascii="Times New Roman" w:hAnsi="Times New Roman"/>
          <w:i/>
          <w:iCs/>
          <w:sz w:val="24"/>
          <w:szCs w:val="24"/>
          <w:lang w:val="id-ID"/>
        </w:rPr>
      </w:pPr>
    </w:p>
    <w:p w14:paraId="7A6DDD64" w14:textId="66DEDAD7" w:rsidR="005B706C" w:rsidRPr="00E34315" w:rsidRDefault="00F76074" w:rsidP="005B706C">
      <w:pPr>
        <w:spacing w:after="0" w:line="240" w:lineRule="auto"/>
        <w:contextualSpacing/>
        <w:jc w:val="both"/>
        <w:rPr>
          <w:rFonts w:ascii="Times New Roman" w:hAnsi="Times New Roman"/>
          <w:i/>
          <w:iCs/>
          <w:sz w:val="24"/>
          <w:szCs w:val="24"/>
          <w:lang w:val="id-ID"/>
        </w:rPr>
      </w:pPr>
      <w:r w:rsidRPr="00E34315">
        <w:rPr>
          <w:rFonts w:ascii="Times New Roman" w:hAnsi="Times New Roman"/>
          <w:b/>
          <w:i/>
          <w:iCs/>
          <w:sz w:val="24"/>
          <w:szCs w:val="24"/>
          <w:lang w:val="id-ID"/>
        </w:rPr>
        <w:t>Keywords</w:t>
      </w:r>
      <w:r w:rsidR="005B706C" w:rsidRPr="00E34315">
        <w:rPr>
          <w:rFonts w:ascii="Times New Roman" w:hAnsi="Times New Roman"/>
          <w:b/>
          <w:i/>
          <w:iCs/>
          <w:sz w:val="24"/>
          <w:szCs w:val="24"/>
          <w:lang w:val="id-ID"/>
        </w:rPr>
        <w:t xml:space="preserve"> </w:t>
      </w:r>
      <w:r w:rsidRPr="00E34315">
        <w:rPr>
          <w:rFonts w:ascii="Times New Roman" w:hAnsi="Times New Roman"/>
          <w:b/>
          <w:i/>
          <w:iCs/>
          <w:sz w:val="24"/>
          <w:szCs w:val="24"/>
          <w:lang w:val="id-ID"/>
        </w:rPr>
        <w:t>:</w:t>
      </w:r>
      <w:r w:rsidR="005B706C" w:rsidRPr="00E34315">
        <w:rPr>
          <w:rFonts w:ascii="Times New Roman" w:hAnsi="Times New Roman"/>
          <w:i/>
          <w:iCs/>
          <w:sz w:val="24"/>
          <w:szCs w:val="24"/>
          <w:lang w:val="id-ID"/>
        </w:rPr>
        <w:t xml:space="preserve"> Toll Gate, </w:t>
      </w:r>
      <w:r w:rsidR="007D66C9" w:rsidRPr="00E34315">
        <w:rPr>
          <w:rFonts w:ascii="Times New Roman" w:hAnsi="Times New Roman"/>
          <w:i/>
          <w:iCs/>
          <w:sz w:val="24"/>
          <w:szCs w:val="24"/>
          <w:lang w:val="id-ID"/>
        </w:rPr>
        <w:t>Land Price</w:t>
      </w:r>
      <w:r w:rsidR="005B706C" w:rsidRPr="00E34315">
        <w:rPr>
          <w:rFonts w:ascii="Times New Roman" w:hAnsi="Times New Roman"/>
          <w:i/>
          <w:iCs/>
          <w:sz w:val="24"/>
          <w:szCs w:val="24"/>
          <w:lang w:val="id-ID"/>
        </w:rPr>
        <w:t>, Travel Distance, Travel Time, Least Square</w:t>
      </w:r>
    </w:p>
    <w:p w14:paraId="18EE7E8B" w14:textId="77777777" w:rsidR="00F76074" w:rsidRPr="00E34315" w:rsidRDefault="00F76074" w:rsidP="00A87292">
      <w:pPr>
        <w:tabs>
          <w:tab w:val="left" w:pos="1276"/>
        </w:tabs>
        <w:spacing w:line="360" w:lineRule="auto"/>
        <w:ind w:left="1418" w:hanging="1418"/>
        <w:contextualSpacing/>
        <w:rPr>
          <w:rFonts w:ascii="Times New Roman" w:hAnsi="Times New Roman"/>
          <w:b/>
          <w:sz w:val="24"/>
          <w:szCs w:val="24"/>
          <w:lang w:val="id-ID"/>
        </w:rPr>
      </w:pPr>
    </w:p>
    <w:p w14:paraId="10794CED" w14:textId="77777777" w:rsidR="00F76074" w:rsidRPr="00E34315" w:rsidRDefault="00C821F0" w:rsidP="00A87292">
      <w:pPr>
        <w:spacing w:after="0" w:line="240" w:lineRule="auto"/>
        <w:contextualSpacing/>
        <w:jc w:val="center"/>
        <w:rPr>
          <w:rFonts w:ascii="Times New Roman" w:hAnsi="Times New Roman"/>
          <w:b/>
          <w:sz w:val="24"/>
          <w:szCs w:val="24"/>
          <w:lang w:val="id-ID"/>
        </w:rPr>
      </w:pPr>
      <w:r w:rsidRPr="00E34315">
        <w:rPr>
          <w:rFonts w:ascii="Times New Roman" w:hAnsi="Times New Roman"/>
          <w:b/>
          <w:sz w:val="24"/>
          <w:szCs w:val="24"/>
          <w:lang w:val="id-ID"/>
        </w:rPr>
        <w:t xml:space="preserve">ABSTRAK </w:t>
      </w:r>
    </w:p>
    <w:p w14:paraId="1888DCF1" w14:textId="77777777" w:rsidR="001353C7" w:rsidRPr="00E34315" w:rsidRDefault="001353C7" w:rsidP="00A87292">
      <w:pPr>
        <w:spacing w:after="0" w:line="240" w:lineRule="auto"/>
        <w:contextualSpacing/>
        <w:rPr>
          <w:rFonts w:ascii="Times New Roman" w:hAnsi="Times New Roman"/>
          <w:b/>
          <w:sz w:val="24"/>
          <w:szCs w:val="24"/>
          <w:lang w:val="id-ID"/>
        </w:rPr>
      </w:pPr>
    </w:p>
    <w:p w14:paraId="759257D5" w14:textId="1876ECBC" w:rsidR="00B91E0F" w:rsidRPr="00E34315" w:rsidRDefault="00C33109" w:rsidP="009313CF">
      <w:pPr>
        <w:spacing w:after="0" w:line="240" w:lineRule="auto"/>
        <w:contextualSpacing/>
        <w:jc w:val="both"/>
        <w:rPr>
          <w:rFonts w:ascii="Times New Roman" w:hAnsi="Times New Roman"/>
          <w:sz w:val="24"/>
          <w:szCs w:val="24"/>
          <w:lang w:val="id-ID"/>
        </w:rPr>
      </w:pPr>
      <w:r w:rsidRPr="00E34315">
        <w:rPr>
          <w:rFonts w:ascii="Times New Roman" w:hAnsi="Times New Roman"/>
          <w:sz w:val="24"/>
          <w:szCs w:val="24"/>
          <w:lang w:val="id-ID"/>
        </w:rPr>
        <w:t xml:space="preserve">Pembangunan jalan tol Trans Sumatera salah satunya disebabkan oleh peningkatan lalu lintas di Bandar Lampung. Waktu dan jarak tempuh ke tiga gerbang tol dapat mempengaruhi harga tanah. </w:t>
      </w:r>
      <w:r w:rsidR="00655240" w:rsidRPr="00E34315">
        <w:rPr>
          <w:rFonts w:ascii="Times New Roman" w:hAnsi="Times New Roman"/>
          <w:sz w:val="24"/>
          <w:szCs w:val="24"/>
          <w:lang w:val="id-ID"/>
        </w:rPr>
        <w:t>Tujuan dari penelitian ini yaitu mendapatkan pengaruh waktu dan jarak tempuh ke tiga gerbang tol terhadap harga tanah.</w:t>
      </w:r>
      <w:r w:rsidR="0057311C" w:rsidRPr="00E34315">
        <w:rPr>
          <w:rFonts w:ascii="Times New Roman" w:hAnsi="Times New Roman"/>
          <w:sz w:val="24"/>
          <w:szCs w:val="24"/>
          <w:lang w:val="id-ID"/>
        </w:rPr>
        <w:t xml:space="preserve"> Penelitian ini menggun</w:t>
      </w:r>
      <w:r w:rsidR="00FF72D0" w:rsidRPr="00E34315">
        <w:rPr>
          <w:rFonts w:ascii="Times New Roman" w:hAnsi="Times New Roman"/>
          <w:sz w:val="24"/>
          <w:szCs w:val="24"/>
          <w:lang w:val="id-ID"/>
        </w:rPr>
        <w:t>aka</w:t>
      </w:r>
      <w:r w:rsidR="0057311C" w:rsidRPr="00E34315">
        <w:rPr>
          <w:rFonts w:ascii="Times New Roman" w:hAnsi="Times New Roman"/>
          <w:sz w:val="24"/>
          <w:szCs w:val="24"/>
          <w:lang w:val="id-ID"/>
        </w:rPr>
        <w:t xml:space="preserve">n 11.904 data waktu tempuh dari </w:t>
      </w:r>
      <w:r w:rsidR="0057311C" w:rsidRPr="00E34315">
        <w:rPr>
          <w:rFonts w:ascii="Times New Roman" w:hAnsi="Times New Roman"/>
          <w:i/>
          <w:iCs/>
          <w:sz w:val="24"/>
          <w:szCs w:val="24"/>
          <w:lang w:val="id-ID"/>
        </w:rPr>
        <w:t xml:space="preserve">Google Maps </w:t>
      </w:r>
      <w:r w:rsidR="0057311C" w:rsidRPr="00E34315">
        <w:rPr>
          <w:rFonts w:ascii="Times New Roman" w:hAnsi="Times New Roman"/>
          <w:sz w:val="24"/>
          <w:szCs w:val="24"/>
          <w:lang w:val="id-ID"/>
        </w:rPr>
        <w:t>dengan rincian</w:t>
      </w:r>
      <w:r w:rsidR="00FF72D0" w:rsidRPr="00E34315">
        <w:rPr>
          <w:rFonts w:ascii="Times New Roman" w:hAnsi="Times New Roman"/>
          <w:sz w:val="24"/>
          <w:szCs w:val="24"/>
          <w:lang w:val="id-ID"/>
        </w:rPr>
        <w:t xml:space="preserve"> 124 </w:t>
      </w:r>
      <w:r w:rsidR="005B706C" w:rsidRPr="00E34315">
        <w:rPr>
          <w:rFonts w:ascii="Times New Roman" w:hAnsi="Times New Roman"/>
          <w:sz w:val="24"/>
          <w:szCs w:val="24"/>
          <w:lang w:val="id-ID"/>
        </w:rPr>
        <w:t>k</w:t>
      </w:r>
      <w:r w:rsidR="00FF72D0" w:rsidRPr="00E34315">
        <w:rPr>
          <w:rFonts w:ascii="Times New Roman" w:hAnsi="Times New Roman"/>
          <w:sz w:val="24"/>
          <w:szCs w:val="24"/>
          <w:lang w:val="id-ID"/>
        </w:rPr>
        <w:t xml:space="preserve">elurahan ke tiga tol selama 8 minggu, dengan satu minggu terdapat 2 data di hari kerja dan 2 data di akhir pekan. </w:t>
      </w:r>
      <w:r w:rsidR="002F66B8" w:rsidRPr="00E34315">
        <w:rPr>
          <w:rFonts w:ascii="Times New Roman" w:hAnsi="Times New Roman"/>
          <w:sz w:val="24"/>
          <w:szCs w:val="24"/>
          <w:lang w:val="id-ID"/>
        </w:rPr>
        <w:t xml:space="preserve">Titik kelurahan merupakan titik sampel yang digunakan untuk mewakili Bandar Lampung dan didapatkan dari titik tengah kelurahan. Metode untuk mendapatkan pengaruh terhadap harga tanah yaitu regresi linear berganda dengan teknik kuadrat terkecil. </w:t>
      </w:r>
      <w:r w:rsidR="00CC5D2C" w:rsidRPr="00E34315">
        <w:rPr>
          <w:rFonts w:ascii="Times New Roman" w:hAnsi="Times New Roman"/>
          <w:sz w:val="24"/>
          <w:szCs w:val="24"/>
          <w:lang w:val="id-ID"/>
        </w:rPr>
        <w:t xml:space="preserve">Hasil dari titik kelurahan dilakukan interpolasi linier untuk mendapatkan area waktu dan jarak tempuh ke tiga pintu tol. </w:t>
      </w:r>
      <w:r w:rsidR="009313CF" w:rsidRPr="00E34315">
        <w:rPr>
          <w:rFonts w:ascii="Times New Roman" w:hAnsi="Times New Roman"/>
          <w:sz w:val="24"/>
          <w:szCs w:val="24"/>
          <w:lang w:val="id-ID"/>
        </w:rPr>
        <w:t xml:space="preserve">Jarak tempuh terjauh yang melalui jalan utama adalah jarak ke gerbang tol Natar dan jarak tempuh terdekat adalah jarak ke gerbang </w:t>
      </w:r>
      <w:r w:rsidR="009313CF" w:rsidRPr="00E34315">
        <w:rPr>
          <w:rFonts w:ascii="Times New Roman" w:hAnsi="Times New Roman"/>
          <w:sz w:val="24"/>
          <w:szCs w:val="24"/>
          <w:lang w:val="id-ID"/>
        </w:rPr>
        <w:lastRenderedPageBreak/>
        <w:t>tol ITERA. Gerbang tol ITERA merupakan gerbang tol paling mempengaruhi harga tanah di</w:t>
      </w:r>
      <w:r w:rsidR="009138B6" w:rsidRPr="00E34315">
        <w:rPr>
          <w:rFonts w:ascii="Times New Roman" w:hAnsi="Times New Roman"/>
          <w:sz w:val="24"/>
          <w:szCs w:val="24"/>
          <w:lang w:val="id-ID"/>
        </w:rPr>
        <w:t xml:space="preserve"> </w:t>
      </w:r>
      <w:r w:rsidR="009313CF" w:rsidRPr="00E34315">
        <w:rPr>
          <w:rFonts w:ascii="Times New Roman" w:hAnsi="Times New Roman"/>
          <w:sz w:val="24"/>
          <w:szCs w:val="24"/>
          <w:lang w:val="id-ID"/>
        </w:rPr>
        <w:t>Bandar Lampung tetapi jarak ke pusat kota diduga merupakan faktor paling berpengaruh untuk menentukan harga tanah di Bandar Lampung.</w:t>
      </w:r>
      <w:r w:rsidR="00B91E0F" w:rsidRPr="00E34315">
        <w:rPr>
          <w:rFonts w:ascii="Times New Roman" w:hAnsi="Times New Roman"/>
          <w:sz w:val="24"/>
          <w:szCs w:val="24"/>
          <w:lang w:val="id-ID"/>
        </w:rPr>
        <w:t xml:space="preserve"> </w:t>
      </w:r>
    </w:p>
    <w:p w14:paraId="0A407367" w14:textId="77777777" w:rsidR="00F76074" w:rsidRPr="00E34315" w:rsidRDefault="00F76074" w:rsidP="00A87292">
      <w:pPr>
        <w:spacing w:after="0" w:line="240" w:lineRule="auto"/>
        <w:contextualSpacing/>
        <w:rPr>
          <w:rFonts w:ascii="Times New Roman" w:hAnsi="Times New Roman"/>
          <w:sz w:val="24"/>
          <w:szCs w:val="24"/>
          <w:lang w:val="id-ID"/>
        </w:rPr>
      </w:pPr>
    </w:p>
    <w:p w14:paraId="6597F4FB" w14:textId="03AAB116" w:rsidR="00F76074" w:rsidRPr="00E34315" w:rsidRDefault="00F76074" w:rsidP="00A87292">
      <w:pPr>
        <w:tabs>
          <w:tab w:val="left" w:pos="1276"/>
        </w:tabs>
        <w:spacing w:after="0" w:line="240" w:lineRule="auto"/>
        <w:ind w:left="1418" w:hanging="1418"/>
        <w:contextualSpacing/>
        <w:jc w:val="both"/>
        <w:rPr>
          <w:rFonts w:ascii="Times New Roman" w:hAnsi="Times New Roman"/>
          <w:sz w:val="24"/>
          <w:szCs w:val="24"/>
          <w:lang w:val="id-ID"/>
        </w:rPr>
      </w:pPr>
      <w:r w:rsidRPr="00E34315">
        <w:rPr>
          <w:rFonts w:ascii="Times New Roman" w:hAnsi="Times New Roman"/>
          <w:b/>
          <w:sz w:val="24"/>
          <w:szCs w:val="24"/>
          <w:lang w:val="id-ID"/>
        </w:rPr>
        <w:t>Kata kunci</w:t>
      </w:r>
      <w:r w:rsidRPr="00E34315">
        <w:rPr>
          <w:rFonts w:ascii="Times New Roman" w:hAnsi="Times New Roman"/>
          <w:b/>
          <w:sz w:val="24"/>
          <w:szCs w:val="24"/>
          <w:lang w:val="id-ID"/>
        </w:rPr>
        <w:tab/>
        <w:t>:</w:t>
      </w:r>
      <w:r w:rsidRPr="00E34315">
        <w:rPr>
          <w:rFonts w:ascii="Times New Roman" w:hAnsi="Times New Roman"/>
          <w:sz w:val="24"/>
          <w:szCs w:val="24"/>
          <w:lang w:val="id-ID"/>
        </w:rPr>
        <w:tab/>
      </w:r>
      <w:r w:rsidR="002C64EE" w:rsidRPr="00E34315">
        <w:rPr>
          <w:rFonts w:ascii="Times New Roman" w:hAnsi="Times New Roman"/>
          <w:sz w:val="24"/>
          <w:szCs w:val="24"/>
          <w:lang w:val="id-ID"/>
        </w:rPr>
        <w:t>Gerbang Tol</w:t>
      </w:r>
      <w:r w:rsidR="007D66C9" w:rsidRPr="00E34315">
        <w:rPr>
          <w:rFonts w:ascii="Times New Roman" w:hAnsi="Times New Roman"/>
          <w:sz w:val="24"/>
          <w:szCs w:val="24"/>
          <w:lang w:val="id-ID"/>
        </w:rPr>
        <w:t>, Harga Tanah</w:t>
      </w:r>
      <w:r w:rsidR="002C64EE" w:rsidRPr="00E34315">
        <w:rPr>
          <w:rFonts w:ascii="Times New Roman" w:hAnsi="Times New Roman"/>
          <w:sz w:val="24"/>
          <w:szCs w:val="24"/>
          <w:lang w:val="id-ID"/>
        </w:rPr>
        <w:t>, Jarak Tempuh, Waktu Tempuh, Kuadrat Terkecil</w:t>
      </w:r>
    </w:p>
    <w:p w14:paraId="036A6ADB" w14:textId="77777777" w:rsidR="00A61DE8" w:rsidRPr="00E34315" w:rsidRDefault="00A61DE8" w:rsidP="00135711">
      <w:pPr>
        <w:spacing w:line="360" w:lineRule="auto"/>
        <w:ind w:right="120"/>
        <w:contextualSpacing/>
        <w:rPr>
          <w:rFonts w:ascii="Times New Roman" w:hAnsi="Times New Roman"/>
          <w:sz w:val="24"/>
          <w:szCs w:val="24"/>
          <w:lang w:val="id-ID"/>
        </w:rPr>
      </w:pPr>
    </w:p>
    <w:p w14:paraId="2491FF78" w14:textId="77777777" w:rsidR="00F76074" w:rsidRPr="00E34315" w:rsidRDefault="00706097" w:rsidP="00706097">
      <w:pPr>
        <w:pStyle w:val="ListParagraph"/>
        <w:numPr>
          <w:ilvl w:val="0"/>
          <w:numId w:val="15"/>
        </w:numPr>
        <w:spacing w:after="0" w:line="360" w:lineRule="auto"/>
        <w:ind w:left="284" w:hanging="284"/>
        <w:rPr>
          <w:rFonts w:ascii="Times New Roman" w:hAnsi="Times New Roman"/>
          <w:b/>
          <w:sz w:val="24"/>
          <w:szCs w:val="24"/>
          <w:lang w:val="id-ID"/>
        </w:rPr>
      </w:pPr>
      <w:r w:rsidRPr="00E34315">
        <w:rPr>
          <w:rFonts w:ascii="Times New Roman" w:hAnsi="Times New Roman"/>
          <w:b/>
          <w:sz w:val="24"/>
          <w:szCs w:val="24"/>
          <w:lang w:val="id-ID"/>
        </w:rPr>
        <w:t xml:space="preserve">Pendahuluan </w:t>
      </w:r>
    </w:p>
    <w:p w14:paraId="1A192F51" w14:textId="492126E9" w:rsidR="0064780F" w:rsidRPr="00E34315" w:rsidRDefault="00E52B93" w:rsidP="0064780F">
      <w:pPr>
        <w:pStyle w:val="ListParagraph"/>
        <w:autoSpaceDE w:val="0"/>
        <w:autoSpaceDN w:val="0"/>
        <w:adjustRightInd w:val="0"/>
        <w:spacing w:after="0" w:line="360" w:lineRule="auto"/>
        <w:ind w:left="0" w:firstLine="567"/>
        <w:jc w:val="both"/>
        <w:rPr>
          <w:rFonts w:ascii="Times New Roman" w:hAnsi="Times New Roman"/>
          <w:color w:val="000000"/>
          <w:sz w:val="23"/>
          <w:szCs w:val="23"/>
          <w:lang w:val="id-ID" w:eastAsia="en-US"/>
        </w:rPr>
      </w:pPr>
      <w:r w:rsidRPr="00E34315">
        <w:rPr>
          <w:rFonts w:ascii="Times New Roman" w:hAnsi="Times New Roman"/>
          <w:color w:val="000000"/>
          <w:sz w:val="23"/>
          <w:szCs w:val="23"/>
          <w:lang w:val="id-ID" w:eastAsia="en-US"/>
        </w:rPr>
        <w:t xml:space="preserve">Peningkatan jumlah penduduk di Bandar Lampung merupakan salah satu faktor dibangunnya jalan tol Trans Sumatra. </w:t>
      </w:r>
      <w:r w:rsidR="00F963C2" w:rsidRPr="00E34315">
        <w:rPr>
          <w:rFonts w:ascii="Times New Roman" w:hAnsi="Times New Roman"/>
          <w:color w:val="000000"/>
          <w:sz w:val="23"/>
          <w:szCs w:val="23"/>
          <w:lang w:val="id-ID" w:eastAsia="en-US"/>
        </w:rPr>
        <w:t xml:space="preserve">Hal ini disebabkan peningkatan jumlah penduduk berdampak pada </w:t>
      </w:r>
      <w:r w:rsidRPr="00E34315">
        <w:rPr>
          <w:rFonts w:ascii="Times New Roman" w:hAnsi="Times New Roman"/>
          <w:color w:val="000000"/>
          <w:sz w:val="23"/>
          <w:szCs w:val="23"/>
          <w:lang w:val="id-ID" w:eastAsia="en-US"/>
        </w:rPr>
        <w:t>peningkatan arus lalu lintas di Bandar La</w:t>
      </w:r>
      <w:r w:rsidR="00F963C2" w:rsidRPr="00E34315">
        <w:rPr>
          <w:rFonts w:ascii="Times New Roman" w:hAnsi="Times New Roman"/>
          <w:color w:val="000000"/>
          <w:sz w:val="23"/>
          <w:szCs w:val="23"/>
          <w:lang w:val="id-ID" w:eastAsia="en-US"/>
        </w:rPr>
        <w:t>mpung (Novalia</w:t>
      </w:r>
      <w:r w:rsidR="00D14251" w:rsidRPr="00E34315">
        <w:rPr>
          <w:rFonts w:ascii="Times New Roman" w:hAnsi="Times New Roman"/>
          <w:color w:val="000000"/>
          <w:sz w:val="23"/>
          <w:szCs w:val="23"/>
          <w:lang w:val="id-ID" w:eastAsia="en-US"/>
        </w:rPr>
        <w:t xml:space="preserve"> dkk.</w:t>
      </w:r>
      <w:r w:rsidR="00F963C2" w:rsidRPr="00E34315">
        <w:rPr>
          <w:rFonts w:ascii="Times New Roman" w:hAnsi="Times New Roman"/>
          <w:color w:val="000000"/>
          <w:sz w:val="23"/>
          <w:szCs w:val="23"/>
          <w:lang w:val="id-ID" w:eastAsia="en-US"/>
        </w:rPr>
        <w:t>, 201</w:t>
      </w:r>
      <w:r w:rsidR="00D14251" w:rsidRPr="00E34315">
        <w:rPr>
          <w:rFonts w:ascii="Times New Roman" w:hAnsi="Times New Roman"/>
          <w:color w:val="000000"/>
          <w:sz w:val="23"/>
          <w:szCs w:val="23"/>
          <w:lang w:val="id-ID" w:eastAsia="en-US"/>
        </w:rPr>
        <w:t>6</w:t>
      </w:r>
      <w:r w:rsidR="00F963C2" w:rsidRPr="00E34315">
        <w:rPr>
          <w:rFonts w:ascii="Times New Roman" w:hAnsi="Times New Roman"/>
          <w:color w:val="000000"/>
          <w:sz w:val="23"/>
          <w:szCs w:val="23"/>
          <w:lang w:val="id-ID" w:eastAsia="en-US"/>
        </w:rPr>
        <w:t>) dan p</w:t>
      </w:r>
      <w:r w:rsidR="0064780F" w:rsidRPr="00E34315">
        <w:rPr>
          <w:rFonts w:ascii="Times New Roman" w:hAnsi="Times New Roman"/>
          <w:color w:val="000000"/>
          <w:sz w:val="23"/>
          <w:szCs w:val="23"/>
          <w:lang w:val="id-ID" w:eastAsia="en-US"/>
        </w:rPr>
        <w:t>embangunan jalan tol merupakan salah satu cara untuk memperlancar arus transportasi sehingga dapat terhindar dari volume kendaraan berlebihan (</w:t>
      </w:r>
      <w:r w:rsidR="00AD34A2" w:rsidRPr="00E34315">
        <w:rPr>
          <w:rFonts w:ascii="Times New Roman" w:hAnsi="Times New Roman"/>
          <w:color w:val="000000"/>
          <w:sz w:val="23"/>
          <w:szCs w:val="23"/>
          <w:lang w:val="id-ID" w:eastAsia="en-US"/>
        </w:rPr>
        <w:t>Nugraha dkk.</w:t>
      </w:r>
      <w:r w:rsidR="0064780F" w:rsidRPr="00E34315">
        <w:rPr>
          <w:rFonts w:ascii="Times New Roman" w:hAnsi="Times New Roman"/>
          <w:color w:val="000000"/>
          <w:sz w:val="23"/>
          <w:szCs w:val="23"/>
          <w:lang w:val="id-ID" w:eastAsia="en-US"/>
        </w:rPr>
        <w:t xml:space="preserve">, 2013). </w:t>
      </w:r>
      <w:r w:rsidR="006C63FC" w:rsidRPr="00E34315">
        <w:rPr>
          <w:rFonts w:ascii="Times New Roman" w:hAnsi="Times New Roman"/>
          <w:color w:val="000000"/>
          <w:sz w:val="23"/>
          <w:szCs w:val="23"/>
          <w:lang w:val="id-ID" w:eastAsia="en-US"/>
        </w:rPr>
        <w:t>Terdapat tiga</w:t>
      </w:r>
      <w:r w:rsidR="00DF2A97" w:rsidRPr="00E34315">
        <w:rPr>
          <w:rFonts w:ascii="Times New Roman" w:hAnsi="Times New Roman"/>
          <w:color w:val="000000"/>
          <w:sz w:val="23"/>
          <w:szCs w:val="23"/>
          <w:lang w:val="id-ID" w:eastAsia="en-US"/>
        </w:rPr>
        <w:t xml:space="preserve"> gerbang</w:t>
      </w:r>
      <w:r w:rsidR="0064780F" w:rsidRPr="00E34315">
        <w:rPr>
          <w:rFonts w:ascii="Times New Roman" w:hAnsi="Times New Roman"/>
          <w:color w:val="000000"/>
          <w:sz w:val="23"/>
          <w:szCs w:val="23"/>
          <w:lang w:val="id-ID" w:eastAsia="en-US"/>
        </w:rPr>
        <w:t xml:space="preserve"> tol</w:t>
      </w:r>
      <w:r w:rsidR="006C63FC" w:rsidRPr="00E34315">
        <w:rPr>
          <w:rFonts w:ascii="Times New Roman" w:hAnsi="Times New Roman"/>
          <w:color w:val="000000"/>
          <w:sz w:val="23"/>
          <w:szCs w:val="23"/>
          <w:lang w:val="id-ID" w:eastAsia="en-US"/>
        </w:rPr>
        <w:t xml:space="preserve"> yang merupakan</w:t>
      </w:r>
      <w:r w:rsidR="0064780F" w:rsidRPr="00E34315">
        <w:rPr>
          <w:rFonts w:ascii="Times New Roman" w:hAnsi="Times New Roman"/>
          <w:color w:val="000000"/>
          <w:sz w:val="23"/>
          <w:szCs w:val="23"/>
          <w:lang w:val="id-ID" w:eastAsia="en-US"/>
        </w:rPr>
        <w:t xml:space="preserve"> akses utama </w:t>
      </w:r>
      <w:r w:rsidR="006D50E3" w:rsidRPr="00E34315">
        <w:rPr>
          <w:rFonts w:ascii="Times New Roman" w:hAnsi="Times New Roman"/>
          <w:color w:val="000000"/>
          <w:sz w:val="23"/>
          <w:szCs w:val="23"/>
          <w:lang w:val="id-ID" w:eastAsia="en-US"/>
        </w:rPr>
        <w:t>ke jalan tol</w:t>
      </w:r>
      <w:r w:rsidR="006C63FC" w:rsidRPr="00E34315">
        <w:rPr>
          <w:rFonts w:ascii="Times New Roman" w:hAnsi="Times New Roman"/>
          <w:color w:val="000000"/>
          <w:sz w:val="23"/>
          <w:szCs w:val="23"/>
          <w:lang w:val="id-ID" w:eastAsia="en-US"/>
        </w:rPr>
        <w:t xml:space="preserve"> dari Bandar Lampung yaitu </w:t>
      </w:r>
      <w:r w:rsidR="00DF2A97" w:rsidRPr="00E34315">
        <w:rPr>
          <w:rFonts w:ascii="Times New Roman" w:hAnsi="Times New Roman"/>
          <w:color w:val="000000"/>
          <w:sz w:val="23"/>
          <w:szCs w:val="23"/>
          <w:lang w:val="id-ID" w:eastAsia="en-US"/>
        </w:rPr>
        <w:t xml:space="preserve">Gerbang </w:t>
      </w:r>
      <w:r w:rsidR="006C63FC" w:rsidRPr="00E34315">
        <w:rPr>
          <w:rFonts w:ascii="Times New Roman" w:hAnsi="Times New Roman"/>
          <w:color w:val="000000"/>
          <w:sz w:val="23"/>
          <w:szCs w:val="23"/>
          <w:lang w:val="id-ID" w:eastAsia="en-US"/>
        </w:rPr>
        <w:t xml:space="preserve">Tol Natar, </w:t>
      </w:r>
      <w:r w:rsidR="00DF2A97" w:rsidRPr="00E34315">
        <w:rPr>
          <w:rFonts w:ascii="Times New Roman" w:hAnsi="Times New Roman"/>
          <w:color w:val="000000"/>
          <w:sz w:val="23"/>
          <w:szCs w:val="23"/>
          <w:lang w:val="id-ID" w:eastAsia="en-US"/>
        </w:rPr>
        <w:t xml:space="preserve">Gerbang </w:t>
      </w:r>
      <w:r w:rsidR="006C63FC" w:rsidRPr="00E34315">
        <w:rPr>
          <w:rFonts w:ascii="Times New Roman" w:hAnsi="Times New Roman"/>
          <w:color w:val="000000"/>
          <w:sz w:val="23"/>
          <w:szCs w:val="23"/>
          <w:lang w:val="id-ID" w:eastAsia="en-US"/>
        </w:rPr>
        <w:t xml:space="preserve">Tol ITERA, dan </w:t>
      </w:r>
      <w:r w:rsidR="00DF2A97" w:rsidRPr="00E34315">
        <w:rPr>
          <w:rFonts w:ascii="Times New Roman" w:hAnsi="Times New Roman"/>
          <w:color w:val="000000"/>
          <w:sz w:val="23"/>
          <w:szCs w:val="23"/>
          <w:lang w:val="id-ID" w:eastAsia="en-US"/>
        </w:rPr>
        <w:t>Gerbang Tol</w:t>
      </w:r>
      <w:r w:rsidR="006C63FC" w:rsidRPr="00E34315">
        <w:rPr>
          <w:rFonts w:ascii="Times New Roman" w:hAnsi="Times New Roman"/>
          <w:color w:val="000000"/>
          <w:sz w:val="23"/>
          <w:szCs w:val="23"/>
          <w:lang w:val="id-ID" w:eastAsia="en-US"/>
        </w:rPr>
        <w:t xml:space="preserve"> Lematang</w:t>
      </w:r>
      <w:r w:rsidR="00E35148" w:rsidRPr="00E34315">
        <w:rPr>
          <w:rFonts w:ascii="Times New Roman" w:hAnsi="Times New Roman"/>
          <w:color w:val="000000"/>
          <w:sz w:val="23"/>
          <w:szCs w:val="23"/>
          <w:lang w:val="id-ID" w:eastAsia="en-US"/>
        </w:rPr>
        <w:t xml:space="preserve"> (Sulistyorini, 2021)</w:t>
      </w:r>
      <w:r w:rsidR="006C63FC" w:rsidRPr="00E34315">
        <w:rPr>
          <w:rFonts w:ascii="Times New Roman" w:hAnsi="Times New Roman"/>
          <w:color w:val="000000"/>
          <w:sz w:val="23"/>
          <w:szCs w:val="23"/>
          <w:lang w:val="id-ID" w:eastAsia="en-US"/>
        </w:rPr>
        <w:t xml:space="preserve">. </w:t>
      </w:r>
      <w:r w:rsidR="00DF2A97" w:rsidRPr="00E34315">
        <w:rPr>
          <w:rFonts w:ascii="Times New Roman" w:hAnsi="Times New Roman"/>
          <w:color w:val="000000"/>
          <w:sz w:val="23"/>
          <w:szCs w:val="23"/>
          <w:lang w:val="id-ID" w:eastAsia="en-US"/>
        </w:rPr>
        <w:t>Jarak dan waktu tempuh ke gerbang tol Trans Sumatera berpengaruh terhadap aktivitas baik pergerakan masyarakat dan pendistribusian logistik di Bandar Lampung ke dan dari wilayah lain seperti kabupaten di Provinsi Lampung, provinsi lain di Pulau Sumatra dan Pulau Jawa (Hapsari dan Hartono, 2018).</w:t>
      </w:r>
      <w:r w:rsidR="0048084D" w:rsidRPr="00E34315">
        <w:rPr>
          <w:rFonts w:ascii="Times New Roman" w:hAnsi="Times New Roman"/>
          <w:color w:val="000000"/>
          <w:sz w:val="23"/>
          <w:szCs w:val="23"/>
          <w:lang w:val="id-ID" w:eastAsia="en-US"/>
        </w:rPr>
        <w:t xml:space="preserve"> Semakin dekat dengan gerbang tol, semakin cepat pergerakan masyarakat dan pendistribusian logisti</w:t>
      </w:r>
      <w:r w:rsidR="00E03155" w:rsidRPr="00E34315">
        <w:rPr>
          <w:rFonts w:ascii="Times New Roman" w:hAnsi="Times New Roman"/>
          <w:color w:val="000000"/>
          <w:sz w:val="23"/>
          <w:szCs w:val="23"/>
          <w:lang w:val="id-ID" w:eastAsia="en-US"/>
        </w:rPr>
        <w:t>k</w:t>
      </w:r>
      <w:r w:rsidR="0048084D" w:rsidRPr="00E34315">
        <w:rPr>
          <w:rFonts w:ascii="Times New Roman" w:hAnsi="Times New Roman"/>
          <w:color w:val="000000"/>
          <w:sz w:val="23"/>
          <w:szCs w:val="23"/>
          <w:lang w:val="id-ID" w:eastAsia="en-US"/>
        </w:rPr>
        <w:t xml:space="preserve"> karena</w:t>
      </w:r>
      <w:r w:rsidR="005A78BC" w:rsidRPr="00E34315">
        <w:rPr>
          <w:rFonts w:ascii="Times New Roman" w:hAnsi="Times New Roman"/>
          <w:color w:val="000000"/>
          <w:sz w:val="23"/>
          <w:szCs w:val="23"/>
          <w:lang w:val="id-ID" w:eastAsia="en-US"/>
        </w:rPr>
        <w:t xml:space="preserve"> </w:t>
      </w:r>
      <w:r w:rsidR="003977B8" w:rsidRPr="00E34315">
        <w:rPr>
          <w:rFonts w:ascii="Times New Roman" w:hAnsi="Times New Roman"/>
          <w:color w:val="000000"/>
          <w:sz w:val="23"/>
          <w:szCs w:val="23"/>
          <w:lang w:val="id-ID" w:eastAsia="en-US"/>
        </w:rPr>
        <w:t>perjalanan masyarakat</w:t>
      </w:r>
      <w:r w:rsidR="005A78BC" w:rsidRPr="00E34315">
        <w:rPr>
          <w:rFonts w:ascii="Times New Roman" w:hAnsi="Times New Roman"/>
          <w:color w:val="000000"/>
          <w:sz w:val="23"/>
          <w:szCs w:val="23"/>
          <w:lang w:val="id-ID" w:eastAsia="en-US"/>
        </w:rPr>
        <w:t xml:space="preserve"> dapat dilakukan</w:t>
      </w:r>
      <w:r w:rsidR="0048084D" w:rsidRPr="00E34315">
        <w:rPr>
          <w:rFonts w:ascii="Times New Roman" w:hAnsi="Times New Roman"/>
          <w:color w:val="000000"/>
          <w:sz w:val="23"/>
          <w:szCs w:val="23"/>
          <w:lang w:val="id-ID" w:eastAsia="en-US"/>
        </w:rPr>
        <w:t xml:space="preserve"> dengan menghindari kemacetan di pusat kota Bandar Lampung (Alif dan Silaen, 2020).</w:t>
      </w:r>
    </w:p>
    <w:p w14:paraId="1160F038" w14:textId="18F01104" w:rsidR="0064780F" w:rsidRPr="00E34315" w:rsidRDefault="005306B0" w:rsidP="0064780F">
      <w:pPr>
        <w:pStyle w:val="ListParagraph"/>
        <w:autoSpaceDE w:val="0"/>
        <w:autoSpaceDN w:val="0"/>
        <w:adjustRightInd w:val="0"/>
        <w:spacing w:after="0" w:line="360" w:lineRule="auto"/>
        <w:ind w:left="0" w:firstLine="567"/>
        <w:jc w:val="both"/>
        <w:rPr>
          <w:rFonts w:ascii="Times New Roman" w:hAnsi="Times New Roman"/>
          <w:color w:val="000000"/>
          <w:sz w:val="24"/>
          <w:szCs w:val="24"/>
          <w:lang w:val="id-ID" w:eastAsia="en-US"/>
        </w:rPr>
      </w:pPr>
      <w:r w:rsidRPr="00E34315">
        <w:rPr>
          <w:rFonts w:ascii="Times New Roman" w:hAnsi="Times New Roman"/>
          <w:color w:val="000000"/>
          <w:sz w:val="23"/>
          <w:szCs w:val="23"/>
          <w:lang w:val="id-ID" w:eastAsia="en-US"/>
        </w:rPr>
        <w:t xml:space="preserve">Waktu </w:t>
      </w:r>
      <w:r w:rsidR="0064780F" w:rsidRPr="00E34315">
        <w:rPr>
          <w:rFonts w:ascii="Times New Roman" w:hAnsi="Times New Roman"/>
          <w:color w:val="000000"/>
          <w:sz w:val="23"/>
          <w:szCs w:val="23"/>
          <w:lang w:val="id-ID" w:eastAsia="en-US"/>
        </w:rPr>
        <w:t xml:space="preserve">dan </w:t>
      </w:r>
      <w:r w:rsidRPr="00E34315">
        <w:rPr>
          <w:rFonts w:ascii="Times New Roman" w:hAnsi="Times New Roman"/>
          <w:color w:val="000000"/>
          <w:sz w:val="23"/>
          <w:szCs w:val="23"/>
          <w:lang w:val="id-ID" w:eastAsia="en-US"/>
        </w:rPr>
        <w:t xml:space="preserve">jarak </w:t>
      </w:r>
      <w:r w:rsidR="0064780F" w:rsidRPr="00E34315">
        <w:rPr>
          <w:rFonts w:ascii="Times New Roman" w:hAnsi="Times New Roman"/>
          <w:color w:val="000000"/>
          <w:sz w:val="23"/>
          <w:szCs w:val="23"/>
          <w:lang w:val="id-ID" w:eastAsia="en-US"/>
        </w:rPr>
        <w:t xml:space="preserve">tempuh </w:t>
      </w:r>
      <w:r w:rsidR="006C63FC" w:rsidRPr="00E34315">
        <w:rPr>
          <w:rFonts w:ascii="Times New Roman" w:hAnsi="Times New Roman"/>
          <w:color w:val="000000"/>
          <w:sz w:val="23"/>
          <w:szCs w:val="23"/>
          <w:lang w:val="id-ID" w:eastAsia="en-US"/>
        </w:rPr>
        <w:t>ke</w:t>
      </w:r>
      <w:r w:rsidR="00DF2A97" w:rsidRPr="00E34315">
        <w:rPr>
          <w:rFonts w:ascii="Times New Roman" w:hAnsi="Times New Roman"/>
          <w:color w:val="000000"/>
          <w:sz w:val="23"/>
          <w:szCs w:val="23"/>
          <w:lang w:val="id-ID" w:eastAsia="en-US"/>
        </w:rPr>
        <w:t xml:space="preserve"> gerbang</w:t>
      </w:r>
      <w:r w:rsidR="006C63FC" w:rsidRPr="00E34315">
        <w:rPr>
          <w:rFonts w:ascii="Times New Roman" w:hAnsi="Times New Roman"/>
          <w:color w:val="000000"/>
          <w:sz w:val="23"/>
          <w:szCs w:val="23"/>
          <w:lang w:val="id-ID" w:eastAsia="en-US"/>
        </w:rPr>
        <w:t xml:space="preserve"> tol </w:t>
      </w:r>
      <w:r w:rsidR="0064780F" w:rsidRPr="00E34315">
        <w:rPr>
          <w:rFonts w:ascii="Times New Roman" w:hAnsi="Times New Roman"/>
          <w:color w:val="000000"/>
          <w:sz w:val="23"/>
          <w:szCs w:val="23"/>
          <w:lang w:val="id-ID" w:eastAsia="en-US"/>
        </w:rPr>
        <w:t xml:space="preserve">merupakan </w:t>
      </w:r>
      <w:r w:rsidR="001761DF" w:rsidRPr="00E34315">
        <w:rPr>
          <w:rFonts w:ascii="Times New Roman" w:hAnsi="Times New Roman"/>
          <w:color w:val="000000"/>
          <w:sz w:val="23"/>
          <w:szCs w:val="23"/>
          <w:lang w:val="id-ID" w:eastAsia="en-US"/>
        </w:rPr>
        <w:t xml:space="preserve">salah satu </w:t>
      </w:r>
      <w:r w:rsidR="0064780F" w:rsidRPr="00E34315">
        <w:rPr>
          <w:rFonts w:ascii="Times New Roman" w:hAnsi="Times New Roman"/>
          <w:color w:val="000000"/>
          <w:sz w:val="23"/>
          <w:szCs w:val="23"/>
          <w:lang w:val="id-ID" w:eastAsia="en-US"/>
        </w:rPr>
        <w:t xml:space="preserve">faktor dalam menentukan </w:t>
      </w:r>
      <w:r w:rsidR="001761DF" w:rsidRPr="00E34315">
        <w:rPr>
          <w:rFonts w:ascii="Times New Roman" w:hAnsi="Times New Roman"/>
          <w:color w:val="000000"/>
          <w:sz w:val="23"/>
          <w:szCs w:val="23"/>
          <w:lang w:val="id-ID" w:eastAsia="en-US"/>
        </w:rPr>
        <w:t>harga tanah.</w:t>
      </w:r>
      <w:r w:rsidR="00807C40" w:rsidRPr="00E34315">
        <w:rPr>
          <w:rFonts w:ascii="Times New Roman" w:hAnsi="Times New Roman"/>
          <w:color w:val="000000"/>
          <w:sz w:val="23"/>
          <w:szCs w:val="23"/>
          <w:lang w:val="id-ID" w:eastAsia="en-US"/>
        </w:rPr>
        <w:t xml:space="preserve"> </w:t>
      </w:r>
      <w:r w:rsidR="00576FE9" w:rsidRPr="00E34315">
        <w:rPr>
          <w:rFonts w:ascii="Times New Roman" w:hAnsi="Times New Roman"/>
          <w:color w:val="000000"/>
          <w:sz w:val="23"/>
          <w:szCs w:val="23"/>
          <w:lang w:val="id-ID" w:eastAsia="en-US"/>
        </w:rPr>
        <w:t xml:space="preserve">Harga tanah meruapakan nilai yang menjadi dasar dalam transaksi tanah, penyewaan objek di atas </w:t>
      </w:r>
      <w:r w:rsidR="00D14251" w:rsidRPr="00E34315">
        <w:rPr>
          <w:rFonts w:ascii="Times New Roman" w:hAnsi="Times New Roman"/>
          <w:color w:val="000000"/>
          <w:sz w:val="23"/>
          <w:szCs w:val="23"/>
          <w:lang w:val="id-ID" w:eastAsia="en-US"/>
        </w:rPr>
        <w:t>t</w:t>
      </w:r>
      <w:r w:rsidR="00576FE9" w:rsidRPr="00E34315">
        <w:rPr>
          <w:rFonts w:ascii="Times New Roman" w:hAnsi="Times New Roman"/>
          <w:color w:val="000000"/>
          <w:sz w:val="23"/>
          <w:szCs w:val="23"/>
          <w:lang w:val="id-ID" w:eastAsia="en-US"/>
        </w:rPr>
        <w:t>anah, dan perhitungan kerugian akibat bencana selain fasilitas yang terdapat di tanah tersebut (Alif</w:t>
      </w:r>
      <w:r w:rsidR="00AD34A2" w:rsidRPr="00E34315">
        <w:rPr>
          <w:rFonts w:ascii="Times New Roman" w:hAnsi="Times New Roman"/>
          <w:color w:val="000000"/>
          <w:sz w:val="23"/>
          <w:szCs w:val="23"/>
          <w:lang w:val="id-ID" w:eastAsia="en-US"/>
        </w:rPr>
        <w:t xml:space="preserve"> dkk</w:t>
      </w:r>
      <w:r w:rsidR="00576FE9" w:rsidRPr="00E34315">
        <w:rPr>
          <w:rFonts w:ascii="Times New Roman" w:hAnsi="Times New Roman"/>
          <w:color w:val="000000"/>
          <w:sz w:val="23"/>
          <w:szCs w:val="23"/>
          <w:lang w:val="id-ID" w:eastAsia="en-US"/>
        </w:rPr>
        <w:t xml:space="preserve">, 2019). </w:t>
      </w:r>
      <w:r w:rsidR="0064780F" w:rsidRPr="00E34315">
        <w:rPr>
          <w:rFonts w:ascii="Times New Roman" w:hAnsi="Times New Roman"/>
          <w:color w:val="000000"/>
          <w:sz w:val="23"/>
          <w:szCs w:val="23"/>
          <w:lang w:val="id-ID" w:eastAsia="en-US"/>
        </w:rPr>
        <w:t>Penentuan harga tanah</w:t>
      </w:r>
      <w:r w:rsidR="00895A58" w:rsidRPr="00E34315">
        <w:rPr>
          <w:rFonts w:ascii="Times New Roman" w:hAnsi="Times New Roman"/>
          <w:color w:val="000000"/>
          <w:sz w:val="23"/>
          <w:szCs w:val="23"/>
          <w:lang w:val="id-ID" w:eastAsia="en-US"/>
        </w:rPr>
        <w:t xml:space="preserve"> ditentukan oleh karakteristik tanah pada lokasi tertentu</w:t>
      </w:r>
      <w:r w:rsidR="006D50E3" w:rsidRPr="00E34315">
        <w:rPr>
          <w:rFonts w:ascii="Times New Roman" w:hAnsi="Times New Roman"/>
          <w:color w:val="000000"/>
          <w:sz w:val="23"/>
          <w:szCs w:val="23"/>
          <w:lang w:val="id-ID" w:eastAsia="en-US"/>
        </w:rPr>
        <w:t xml:space="preserve"> </w:t>
      </w:r>
      <w:r w:rsidR="00895A58" w:rsidRPr="00E34315">
        <w:rPr>
          <w:rFonts w:ascii="Times New Roman" w:hAnsi="Times New Roman"/>
          <w:color w:val="000000"/>
          <w:sz w:val="23"/>
          <w:szCs w:val="23"/>
          <w:lang w:val="id-ID" w:eastAsia="en-US"/>
        </w:rPr>
        <w:t>(</w:t>
      </w:r>
      <w:r w:rsidR="00AD34A2" w:rsidRPr="00E34315">
        <w:rPr>
          <w:rFonts w:ascii="Times New Roman" w:hAnsi="Times New Roman"/>
          <w:color w:val="000000"/>
          <w:sz w:val="23"/>
          <w:szCs w:val="23"/>
          <w:lang w:val="id-ID" w:eastAsia="en-US"/>
        </w:rPr>
        <w:t>Kurniawati dan Mudakir</w:t>
      </w:r>
      <w:r w:rsidR="00895A58" w:rsidRPr="00E34315">
        <w:rPr>
          <w:rFonts w:ascii="Times New Roman" w:hAnsi="Times New Roman"/>
          <w:color w:val="000000"/>
          <w:sz w:val="23"/>
          <w:szCs w:val="23"/>
          <w:lang w:val="id-ID" w:eastAsia="en-US"/>
        </w:rPr>
        <w:t>, 20</w:t>
      </w:r>
      <w:r w:rsidR="00807C40" w:rsidRPr="00E34315">
        <w:rPr>
          <w:rFonts w:ascii="Times New Roman" w:hAnsi="Times New Roman"/>
          <w:color w:val="000000"/>
          <w:sz w:val="23"/>
          <w:szCs w:val="23"/>
          <w:lang w:val="id-ID" w:eastAsia="en-US"/>
        </w:rPr>
        <w:t>17</w:t>
      </w:r>
      <w:r w:rsidR="00895A58" w:rsidRPr="00E34315">
        <w:rPr>
          <w:rFonts w:ascii="Times New Roman" w:hAnsi="Times New Roman"/>
          <w:color w:val="000000"/>
          <w:sz w:val="23"/>
          <w:szCs w:val="23"/>
          <w:lang w:val="id-ID" w:eastAsia="en-US"/>
        </w:rPr>
        <w:t>).</w:t>
      </w:r>
      <w:r w:rsidR="0064780F" w:rsidRPr="00E34315">
        <w:rPr>
          <w:rFonts w:ascii="Times New Roman" w:hAnsi="Times New Roman"/>
          <w:color w:val="000000"/>
          <w:sz w:val="23"/>
          <w:szCs w:val="23"/>
          <w:lang w:val="id-ID" w:eastAsia="en-US"/>
        </w:rPr>
        <w:t xml:space="preserve"> </w:t>
      </w:r>
      <w:r w:rsidR="006D50E3" w:rsidRPr="00E34315">
        <w:rPr>
          <w:rFonts w:ascii="Times New Roman" w:hAnsi="Times New Roman"/>
          <w:color w:val="000000"/>
          <w:sz w:val="23"/>
          <w:szCs w:val="23"/>
          <w:lang w:val="id-ID" w:eastAsia="en-US"/>
        </w:rPr>
        <w:t xml:space="preserve">Kawasan yang memiliki kelengkapan infrastruktur baik </w:t>
      </w:r>
      <w:r w:rsidR="00E35148" w:rsidRPr="00E34315">
        <w:rPr>
          <w:rFonts w:ascii="Times New Roman" w:hAnsi="Times New Roman"/>
          <w:color w:val="000000"/>
          <w:sz w:val="23"/>
          <w:szCs w:val="23"/>
          <w:lang w:val="id-ID" w:eastAsia="en-US"/>
        </w:rPr>
        <w:t>dan kawasan di sekitar gerbang tol c</w:t>
      </w:r>
      <w:r w:rsidR="006D50E3" w:rsidRPr="00E34315">
        <w:rPr>
          <w:rFonts w:ascii="Times New Roman" w:hAnsi="Times New Roman"/>
          <w:color w:val="000000"/>
          <w:sz w:val="23"/>
          <w:szCs w:val="23"/>
          <w:lang w:val="id-ID" w:eastAsia="en-US"/>
        </w:rPr>
        <w:t>enderung memiliki harga tanah yang tinggi (</w:t>
      </w:r>
      <w:r w:rsidR="00E35148" w:rsidRPr="00E34315">
        <w:rPr>
          <w:rFonts w:ascii="Times New Roman" w:hAnsi="Times New Roman"/>
          <w:color w:val="000000"/>
          <w:sz w:val="23"/>
          <w:szCs w:val="23"/>
          <w:lang w:val="id-ID" w:eastAsia="en-US"/>
        </w:rPr>
        <w:t xml:space="preserve">Sasono, </w:t>
      </w:r>
      <w:r w:rsidR="006D50E3" w:rsidRPr="00E34315">
        <w:rPr>
          <w:rFonts w:ascii="Times New Roman" w:hAnsi="Times New Roman"/>
          <w:color w:val="000000"/>
          <w:sz w:val="23"/>
          <w:szCs w:val="23"/>
          <w:lang w:val="id-ID" w:eastAsia="en-US"/>
        </w:rPr>
        <w:t xml:space="preserve">2017). </w:t>
      </w:r>
      <w:r w:rsidR="00A93690" w:rsidRPr="00E34315">
        <w:rPr>
          <w:rFonts w:ascii="Times New Roman" w:hAnsi="Times New Roman"/>
          <w:color w:val="000000"/>
          <w:sz w:val="23"/>
          <w:szCs w:val="23"/>
          <w:lang w:val="id-ID" w:eastAsia="en-US"/>
        </w:rPr>
        <w:t>Selain aksesibilitas ke gerbang tol, harga tanah juga</w:t>
      </w:r>
      <w:r w:rsidR="00D0789B" w:rsidRPr="00E34315">
        <w:rPr>
          <w:rFonts w:ascii="Times New Roman" w:hAnsi="Times New Roman"/>
          <w:color w:val="000000"/>
          <w:sz w:val="23"/>
          <w:szCs w:val="23"/>
          <w:lang w:val="id-ID" w:eastAsia="en-US"/>
        </w:rPr>
        <w:t xml:space="preserve"> dipengaruhi oleh jarak ke pusat kota, lebar jalan, jarak ke lokasi </w:t>
      </w:r>
      <w:r w:rsidR="003C4AB3" w:rsidRPr="00E34315">
        <w:rPr>
          <w:rFonts w:ascii="Times New Roman" w:hAnsi="Times New Roman"/>
          <w:color w:val="000000"/>
          <w:sz w:val="23"/>
          <w:szCs w:val="23"/>
          <w:lang w:val="id-ID" w:eastAsia="en-US"/>
        </w:rPr>
        <w:t>p</w:t>
      </w:r>
      <w:r w:rsidR="00D0789B" w:rsidRPr="00E34315">
        <w:rPr>
          <w:rFonts w:ascii="Times New Roman" w:hAnsi="Times New Roman"/>
          <w:color w:val="000000"/>
          <w:sz w:val="23"/>
          <w:szCs w:val="23"/>
          <w:lang w:val="id-ID" w:eastAsia="en-US"/>
        </w:rPr>
        <w:t xml:space="preserve">endidikan, dan kondisi jalan </w:t>
      </w:r>
      <w:r w:rsidR="006D50E3" w:rsidRPr="00E34315">
        <w:rPr>
          <w:rFonts w:ascii="Times New Roman" w:hAnsi="Times New Roman"/>
          <w:color w:val="000000"/>
          <w:sz w:val="23"/>
          <w:szCs w:val="23"/>
          <w:lang w:val="id-ID" w:eastAsia="en-US"/>
        </w:rPr>
        <w:t>(</w:t>
      </w:r>
      <w:r w:rsidR="003C4AB3" w:rsidRPr="00E34315">
        <w:rPr>
          <w:rFonts w:ascii="Times New Roman" w:hAnsi="Times New Roman"/>
          <w:color w:val="000000"/>
          <w:sz w:val="23"/>
          <w:szCs w:val="23"/>
          <w:lang w:val="id-ID" w:eastAsia="en-US"/>
        </w:rPr>
        <w:t>Herlambang</w:t>
      </w:r>
      <w:r w:rsidR="006D50E3" w:rsidRPr="00E34315">
        <w:rPr>
          <w:rFonts w:ascii="Times New Roman" w:hAnsi="Times New Roman"/>
          <w:color w:val="000000"/>
          <w:sz w:val="23"/>
          <w:szCs w:val="23"/>
          <w:lang w:val="id-ID" w:eastAsia="en-US"/>
        </w:rPr>
        <w:t>, 201</w:t>
      </w:r>
      <w:r w:rsidR="003C4AB3" w:rsidRPr="00E34315">
        <w:rPr>
          <w:rFonts w:ascii="Times New Roman" w:hAnsi="Times New Roman"/>
          <w:color w:val="000000"/>
          <w:sz w:val="23"/>
          <w:szCs w:val="23"/>
          <w:lang w:val="id-ID" w:eastAsia="en-US"/>
        </w:rPr>
        <w:t>9</w:t>
      </w:r>
      <w:r w:rsidR="006D50E3" w:rsidRPr="00E34315">
        <w:rPr>
          <w:rFonts w:ascii="Times New Roman" w:hAnsi="Times New Roman"/>
          <w:color w:val="000000"/>
          <w:sz w:val="23"/>
          <w:szCs w:val="23"/>
          <w:lang w:val="id-ID" w:eastAsia="en-US"/>
        </w:rPr>
        <w:t>)</w:t>
      </w:r>
      <w:r w:rsidR="00D0789B" w:rsidRPr="00E34315">
        <w:rPr>
          <w:rFonts w:ascii="Times New Roman" w:hAnsi="Times New Roman"/>
          <w:color w:val="000000"/>
          <w:sz w:val="23"/>
          <w:szCs w:val="23"/>
          <w:lang w:val="id-ID" w:eastAsia="en-US"/>
        </w:rPr>
        <w:t>.</w:t>
      </w:r>
      <w:r w:rsidR="006D50E3" w:rsidRPr="00E34315">
        <w:rPr>
          <w:rFonts w:ascii="Times New Roman" w:hAnsi="Times New Roman"/>
          <w:color w:val="000000"/>
          <w:sz w:val="23"/>
          <w:szCs w:val="23"/>
          <w:lang w:val="id-ID" w:eastAsia="en-US"/>
        </w:rPr>
        <w:t xml:space="preserve"> </w:t>
      </w:r>
      <w:r w:rsidR="00A93690" w:rsidRPr="00E34315">
        <w:rPr>
          <w:rFonts w:ascii="Times New Roman" w:hAnsi="Times New Roman"/>
          <w:color w:val="000000"/>
          <w:sz w:val="23"/>
          <w:szCs w:val="23"/>
          <w:lang w:val="id-ID" w:eastAsia="en-US"/>
        </w:rPr>
        <w:t>Jarak tempuh ke gerbang tol menujukkan nilai geometris dari suatu wilayah ke gerbang tol sedangkan waktu tempuh ke gerbang tol menu</w:t>
      </w:r>
      <w:r w:rsidR="00D14251" w:rsidRPr="00E34315">
        <w:rPr>
          <w:rFonts w:ascii="Times New Roman" w:hAnsi="Times New Roman"/>
          <w:color w:val="000000"/>
          <w:sz w:val="23"/>
          <w:szCs w:val="23"/>
          <w:lang w:val="id-ID" w:eastAsia="en-US"/>
        </w:rPr>
        <w:t>n</w:t>
      </w:r>
      <w:r w:rsidR="00A93690" w:rsidRPr="00E34315">
        <w:rPr>
          <w:rFonts w:ascii="Times New Roman" w:hAnsi="Times New Roman"/>
          <w:color w:val="000000"/>
          <w:sz w:val="23"/>
          <w:szCs w:val="23"/>
          <w:lang w:val="id-ID" w:eastAsia="en-US"/>
        </w:rPr>
        <w:t>jukkan waktu yang ditemp</w:t>
      </w:r>
      <w:r w:rsidR="00576FE9" w:rsidRPr="00E34315">
        <w:rPr>
          <w:rFonts w:ascii="Times New Roman" w:hAnsi="Times New Roman"/>
          <w:color w:val="000000"/>
          <w:sz w:val="23"/>
          <w:szCs w:val="23"/>
          <w:lang w:val="id-ID" w:eastAsia="en-US"/>
        </w:rPr>
        <w:t>u</w:t>
      </w:r>
      <w:r w:rsidR="00A93690" w:rsidRPr="00E34315">
        <w:rPr>
          <w:rFonts w:ascii="Times New Roman" w:hAnsi="Times New Roman"/>
          <w:color w:val="000000"/>
          <w:sz w:val="23"/>
          <w:szCs w:val="23"/>
          <w:lang w:val="id-ID" w:eastAsia="en-US"/>
        </w:rPr>
        <w:t>h selama perjalanan ke gerbang tol dengan mempertimbangkan kemacetan, lebar jalan, dan kondisi jalan.</w:t>
      </w:r>
    </w:p>
    <w:p w14:paraId="60F16F8F" w14:textId="652B32E8" w:rsidR="005A78B3" w:rsidRPr="00E34315" w:rsidRDefault="005A78B3" w:rsidP="0064780F">
      <w:pPr>
        <w:spacing w:after="0" w:line="360" w:lineRule="auto"/>
        <w:ind w:firstLine="567"/>
        <w:jc w:val="both"/>
        <w:rPr>
          <w:rFonts w:ascii="Times New Roman" w:hAnsi="Times New Roman"/>
          <w:sz w:val="24"/>
          <w:szCs w:val="24"/>
          <w:lang w:val="id-ID"/>
        </w:rPr>
      </w:pPr>
      <w:r w:rsidRPr="00E34315">
        <w:rPr>
          <w:rFonts w:ascii="Times New Roman" w:hAnsi="Times New Roman"/>
          <w:sz w:val="24"/>
          <w:szCs w:val="24"/>
          <w:lang w:val="id-ID"/>
        </w:rPr>
        <w:t>Penelitian terkait gerbang tol dan harga tanah telah dilakukan di Indonesia.</w:t>
      </w:r>
      <w:r w:rsidR="00430D9A" w:rsidRPr="00E34315">
        <w:rPr>
          <w:rFonts w:ascii="Times New Roman" w:hAnsi="Times New Roman"/>
          <w:sz w:val="24"/>
          <w:szCs w:val="24"/>
          <w:lang w:val="id-ID"/>
        </w:rPr>
        <w:t xml:space="preserve"> </w:t>
      </w:r>
      <w:r w:rsidR="007817F9" w:rsidRPr="00E34315">
        <w:rPr>
          <w:rFonts w:ascii="Times New Roman" w:hAnsi="Times New Roman"/>
          <w:sz w:val="24"/>
          <w:szCs w:val="24"/>
          <w:lang w:val="id-ID"/>
        </w:rPr>
        <w:t>Penelitian tersebut seperti p</w:t>
      </w:r>
      <w:r w:rsidR="00430D9A" w:rsidRPr="00E34315">
        <w:rPr>
          <w:rFonts w:ascii="Times New Roman" w:hAnsi="Times New Roman"/>
          <w:sz w:val="24"/>
          <w:szCs w:val="24"/>
          <w:lang w:val="id-ID"/>
        </w:rPr>
        <w:t>erba</w:t>
      </w:r>
      <w:r w:rsidR="007817F9" w:rsidRPr="00E34315">
        <w:rPr>
          <w:rFonts w:ascii="Times New Roman" w:hAnsi="Times New Roman"/>
          <w:sz w:val="24"/>
          <w:szCs w:val="24"/>
          <w:lang w:val="id-ID"/>
        </w:rPr>
        <w:t>ndingan harga tanah di sekitar tol di Boyolali (Ashari</w:t>
      </w:r>
      <w:r w:rsidR="00AD34A2" w:rsidRPr="00E34315">
        <w:rPr>
          <w:rFonts w:ascii="Times New Roman" w:hAnsi="Times New Roman"/>
          <w:sz w:val="24"/>
          <w:szCs w:val="24"/>
          <w:lang w:val="id-ID"/>
        </w:rPr>
        <w:t xml:space="preserve"> dkk</w:t>
      </w:r>
      <w:r w:rsidR="007817F9" w:rsidRPr="00E34315">
        <w:rPr>
          <w:rFonts w:ascii="Times New Roman" w:hAnsi="Times New Roman"/>
          <w:sz w:val="24"/>
          <w:szCs w:val="24"/>
          <w:lang w:val="id-ID"/>
        </w:rPr>
        <w:t>, 2020)</w:t>
      </w:r>
      <w:r w:rsidR="00F81E6C" w:rsidRPr="00E34315">
        <w:rPr>
          <w:rFonts w:ascii="Times New Roman" w:hAnsi="Times New Roman"/>
          <w:sz w:val="24"/>
          <w:szCs w:val="24"/>
          <w:lang w:val="id-ID"/>
        </w:rPr>
        <w:t>, perubahan harga tanah akibat gerbang tol di Subang (Cahya, 2021)</w:t>
      </w:r>
      <w:r w:rsidR="00BB2A44" w:rsidRPr="00E34315">
        <w:rPr>
          <w:rFonts w:ascii="Times New Roman" w:hAnsi="Times New Roman"/>
          <w:sz w:val="24"/>
          <w:szCs w:val="24"/>
          <w:lang w:val="id-ID"/>
        </w:rPr>
        <w:t xml:space="preserve">, </w:t>
      </w:r>
      <w:r w:rsidR="00F81E6C" w:rsidRPr="00E34315">
        <w:rPr>
          <w:rFonts w:ascii="Times New Roman" w:hAnsi="Times New Roman"/>
          <w:sz w:val="24"/>
          <w:szCs w:val="24"/>
          <w:lang w:val="id-ID"/>
        </w:rPr>
        <w:t>di Lampung (Sagala, 2019)</w:t>
      </w:r>
      <w:r w:rsidR="00BB2A44" w:rsidRPr="00E34315">
        <w:rPr>
          <w:rFonts w:ascii="Times New Roman" w:hAnsi="Times New Roman"/>
          <w:sz w:val="24"/>
          <w:szCs w:val="24"/>
          <w:lang w:val="id-ID"/>
        </w:rPr>
        <w:t>, di Jombang (Sasono, 2017)</w:t>
      </w:r>
      <w:r w:rsidR="00A56BDE" w:rsidRPr="00E34315">
        <w:rPr>
          <w:rFonts w:ascii="Times New Roman" w:hAnsi="Times New Roman"/>
          <w:sz w:val="24"/>
          <w:szCs w:val="24"/>
          <w:lang w:val="id-ID"/>
        </w:rPr>
        <w:t>, dan di Semarang (Masykuroh</w:t>
      </w:r>
      <w:r w:rsidR="00AD34A2" w:rsidRPr="00E34315">
        <w:rPr>
          <w:rFonts w:ascii="Times New Roman" w:hAnsi="Times New Roman"/>
          <w:sz w:val="24"/>
          <w:szCs w:val="24"/>
          <w:lang w:val="id-ID"/>
        </w:rPr>
        <w:t xml:space="preserve"> dan Rudiarto</w:t>
      </w:r>
      <w:r w:rsidR="00A56BDE" w:rsidRPr="00E34315">
        <w:rPr>
          <w:rFonts w:ascii="Times New Roman" w:hAnsi="Times New Roman"/>
          <w:sz w:val="24"/>
          <w:szCs w:val="24"/>
          <w:lang w:val="id-ID"/>
        </w:rPr>
        <w:t>, 2016)</w:t>
      </w:r>
      <w:r w:rsidR="00520608" w:rsidRPr="00E34315">
        <w:rPr>
          <w:rFonts w:ascii="Times New Roman" w:hAnsi="Times New Roman"/>
          <w:sz w:val="24"/>
          <w:szCs w:val="24"/>
          <w:lang w:val="id-ID"/>
        </w:rPr>
        <w:t>.</w:t>
      </w:r>
      <w:r w:rsidR="002F31F2" w:rsidRPr="00E34315">
        <w:rPr>
          <w:rFonts w:ascii="Times New Roman" w:hAnsi="Times New Roman"/>
          <w:sz w:val="24"/>
          <w:szCs w:val="24"/>
          <w:lang w:val="id-ID"/>
        </w:rPr>
        <w:t xml:space="preserve"> Namun, penelitian terkait gerbang tol dan harga tanah hanya menggunakan satu gerbang tol dengan wilayah studi paling luas adalah wilayah kecamatan. </w:t>
      </w:r>
      <w:r w:rsidR="00576FE9" w:rsidRPr="00E34315">
        <w:rPr>
          <w:rFonts w:ascii="Times New Roman" w:hAnsi="Times New Roman"/>
          <w:sz w:val="24"/>
          <w:szCs w:val="24"/>
          <w:lang w:val="id-ID"/>
        </w:rPr>
        <w:t>Penelitian ini menggunakan</w:t>
      </w:r>
      <w:r w:rsidR="00D6539D" w:rsidRPr="00E34315">
        <w:rPr>
          <w:rFonts w:ascii="Times New Roman" w:hAnsi="Times New Roman"/>
          <w:sz w:val="24"/>
          <w:szCs w:val="24"/>
          <w:lang w:val="id-ID"/>
        </w:rPr>
        <w:t xml:space="preserve"> dan </w:t>
      </w:r>
      <w:r w:rsidR="00D6539D" w:rsidRPr="00E34315">
        <w:rPr>
          <w:rFonts w:ascii="Times New Roman" w:hAnsi="Times New Roman"/>
          <w:sz w:val="24"/>
          <w:szCs w:val="24"/>
          <w:lang w:val="id-ID"/>
        </w:rPr>
        <w:lastRenderedPageBreak/>
        <w:t>membandingkan</w:t>
      </w:r>
      <w:r w:rsidR="00576FE9" w:rsidRPr="00E34315">
        <w:rPr>
          <w:rFonts w:ascii="Times New Roman" w:hAnsi="Times New Roman"/>
          <w:sz w:val="24"/>
          <w:szCs w:val="24"/>
          <w:lang w:val="id-ID"/>
        </w:rPr>
        <w:t xml:space="preserve"> tiga gerbang tol sekaligus terhadap harga tanah dengan wilayah studi di kota Bandar Lampung</w:t>
      </w:r>
      <w:r w:rsidR="00D6539D" w:rsidRPr="00E34315">
        <w:rPr>
          <w:rFonts w:ascii="Times New Roman" w:hAnsi="Times New Roman"/>
          <w:sz w:val="24"/>
          <w:szCs w:val="24"/>
          <w:lang w:val="id-ID"/>
        </w:rPr>
        <w:t xml:space="preserve">. </w:t>
      </w:r>
      <w:r w:rsidR="00576FE9" w:rsidRPr="00E34315">
        <w:rPr>
          <w:rFonts w:ascii="Times New Roman" w:hAnsi="Times New Roman"/>
          <w:sz w:val="24"/>
          <w:szCs w:val="24"/>
          <w:lang w:val="id-ID"/>
        </w:rPr>
        <w:t xml:space="preserve">Penelitian ini bertujuan mendapatkan pengaruh </w:t>
      </w:r>
      <w:r w:rsidR="00BE05E5" w:rsidRPr="00E34315">
        <w:rPr>
          <w:rFonts w:ascii="Times New Roman" w:hAnsi="Times New Roman"/>
          <w:sz w:val="24"/>
          <w:szCs w:val="24"/>
          <w:lang w:val="id-ID"/>
        </w:rPr>
        <w:t xml:space="preserve">waktu </w:t>
      </w:r>
      <w:r w:rsidR="00576FE9" w:rsidRPr="00E34315">
        <w:rPr>
          <w:rFonts w:ascii="Times New Roman" w:hAnsi="Times New Roman"/>
          <w:sz w:val="24"/>
          <w:szCs w:val="24"/>
          <w:lang w:val="id-ID"/>
        </w:rPr>
        <w:t>dan jarak tempuh ke tiga gerbang tol terhadap harga tanah.</w:t>
      </w:r>
      <w:r w:rsidR="00D6539D" w:rsidRPr="00E34315">
        <w:rPr>
          <w:rFonts w:ascii="Times New Roman" w:hAnsi="Times New Roman"/>
          <w:sz w:val="24"/>
          <w:szCs w:val="24"/>
          <w:lang w:val="id-ID"/>
        </w:rPr>
        <w:t xml:space="preserve"> </w:t>
      </w:r>
    </w:p>
    <w:p w14:paraId="0C5955B9" w14:textId="77777777" w:rsidR="000E4606" w:rsidRPr="00E34315" w:rsidRDefault="000E4606" w:rsidP="0064780F">
      <w:pPr>
        <w:spacing w:after="0" w:line="360" w:lineRule="auto"/>
        <w:ind w:firstLine="567"/>
        <w:jc w:val="both"/>
        <w:rPr>
          <w:rFonts w:ascii="Times New Roman" w:hAnsi="Times New Roman"/>
          <w:sz w:val="24"/>
          <w:szCs w:val="24"/>
          <w:lang w:val="id-ID"/>
        </w:rPr>
      </w:pPr>
    </w:p>
    <w:p w14:paraId="0DD5C24D" w14:textId="77777777" w:rsidR="00F76074" w:rsidRPr="00E34315" w:rsidRDefault="00706097" w:rsidP="00706097">
      <w:pPr>
        <w:pStyle w:val="ListParagraph"/>
        <w:numPr>
          <w:ilvl w:val="0"/>
          <w:numId w:val="15"/>
        </w:numPr>
        <w:spacing w:after="0" w:line="360" w:lineRule="auto"/>
        <w:ind w:left="284" w:hanging="284"/>
        <w:rPr>
          <w:rFonts w:ascii="Times New Roman" w:hAnsi="Times New Roman"/>
          <w:b/>
          <w:sz w:val="24"/>
          <w:szCs w:val="24"/>
          <w:lang w:val="id-ID"/>
        </w:rPr>
      </w:pPr>
      <w:r w:rsidRPr="00E34315">
        <w:rPr>
          <w:rFonts w:ascii="Times New Roman" w:hAnsi="Times New Roman"/>
          <w:b/>
          <w:sz w:val="24"/>
          <w:szCs w:val="24"/>
          <w:lang w:val="id-ID"/>
        </w:rPr>
        <w:t>Metode Penelitian</w:t>
      </w:r>
    </w:p>
    <w:p w14:paraId="1EBA8B54" w14:textId="2ACDA99C" w:rsidR="005306B0" w:rsidRPr="00E34315" w:rsidRDefault="005306B0" w:rsidP="00E924BE">
      <w:pPr>
        <w:spacing w:after="0" w:line="360" w:lineRule="auto"/>
        <w:ind w:firstLine="567"/>
        <w:jc w:val="both"/>
        <w:rPr>
          <w:rFonts w:ascii="Times New Roman" w:hAnsi="Times New Roman"/>
          <w:sz w:val="24"/>
          <w:szCs w:val="24"/>
          <w:lang w:val="id-ID"/>
        </w:rPr>
      </w:pPr>
      <w:r w:rsidRPr="00E34315">
        <w:rPr>
          <w:rFonts w:ascii="Times New Roman" w:hAnsi="Times New Roman"/>
          <w:sz w:val="24"/>
          <w:szCs w:val="24"/>
          <w:lang w:val="id-ID"/>
        </w:rPr>
        <w:t>Penelitian ini menggunakan data waktu dan jarak tempuh selama dua bulan pada tahun 2019.</w:t>
      </w:r>
      <w:r w:rsidR="00AA2224" w:rsidRPr="00E34315">
        <w:rPr>
          <w:rFonts w:ascii="Times New Roman" w:hAnsi="Times New Roman"/>
          <w:sz w:val="24"/>
          <w:szCs w:val="24"/>
          <w:lang w:val="id-ID"/>
        </w:rPr>
        <w:t xml:space="preserve"> P</w:t>
      </w:r>
      <w:r w:rsidR="00E1455F" w:rsidRPr="00E34315">
        <w:rPr>
          <w:rFonts w:ascii="Times New Roman" w:hAnsi="Times New Roman"/>
          <w:sz w:val="24"/>
          <w:szCs w:val="24"/>
          <w:lang w:val="id-ID"/>
        </w:rPr>
        <w:t xml:space="preserve">enelitian ini dilakukan di Bandar Lampung yang merupakan ibukota Provinsi Lampung. </w:t>
      </w:r>
      <w:r w:rsidR="00831A5F" w:rsidRPr="00E34315">
        <w:rPr>
          <w:rFonts w:ascii="Times New Roman" w:hAnsi="Times New Roman"/>
          <w:sz w:val="24"/>
          <w:szCs w:val="24"/>
          <w:lang w:val="id-ID"/>
        </w:rPr>
        <w:t xml:space="preserve">Lokasi penelitian beserta gerbang tol yang digunakan ditunjukkan pada Gambar 1 dan tabel yang menjelaskan singkatan dari kecamatan di Bandar Lampung ditunjukkan pada Tabel 1. </w:t>
      </w:r>
      <w:r w:rsidR="00E1455F" w:rsidRPr="00E34315">
        <w:rPr>
          <w:rFonts w:ascii="Times New Roman" w:hAnsi="Times New Roman"/>
          <w:sz w:val="24"/>
          <w:szCs w:val="24"/>
          <w:lang w:val="id-ID"/>
        </w:rPr>
        <w:t xml:space="preserve">Pengumpulan data menggunakan </w:t>
      </w:r>
      <w:r w:rsidR="00B731E8" w:rsidRPr="00E34315">
        <w:rPr>
          <w:rFonts w:ascii="Times New Roman" w:hAnsi="Times New Roman"/>
          <w:sz w:val="24"/>
          <w:szCs w:val="24"/>
          <w:lang w:val="id-ID"/>
        </w:rPr>
        <w:t>teknik</w:t>
      </w:r>
      <w:r w:rsidR="00E1455F" w:rsidRPr="00E34315">
        <w:rPr>
          <w:rFonts w:ascii="Times New Roman" w:hAnsi="Times New Roman"/>
          <w:sz w:val="24"/>
          <w:szCs w:val="24"/>
          <w:lang w:val="id-ID"/>
        </w:rPr>
        <w:t xml:space="preserve"> dokumentasi dari </w:t>
      </w:r>
      <w:r w:rsidR="00E1455F" w:rsidRPr="00E34315">
        <w:rPr>
          <w:rFonts w:ascii="Times New Roman" w:hAnsi="Times New Roman"/>
          <w:i/>
          <w:iCs/>
          <w:sz w:val="24"/>
          <w:szCs w:val="24"/>
          <w:lang w:val="id-ID"/>
        </w:rPr>
        <w:t xml:space="preserve">Google </w:t>
      </w:r>
      <w:r w:rsidR="00067146" w:rsidRPr="00E34315">
        <w:rPr>
          <w:rFonts w:ascii="Times New Roman" w:hAnsi="Times New Roman"/>
          <w:i/>
          <w:iCs/>
          <w:sz w:val="24"/>
          <w:szCs w:val="24"/>
          <w:lang w:val="id-ID"/>
        </w:rPr>
        <w:t>Maps</w:t>
      </w:r>
      <w:r w:rsidR="00E1455F" w:rsidRPr="00E34315">
        <w:rPr>
          <w:rFonts w:ascii="Times New Roman" w:hAnsi="Times New Roman"/>
          <w:sz w:val="24"/>
          <w:szCs w:val="24"/>
          <w:lang w:val="id-ID"/>
        </w:rPr>
        <w:t xml:space="preserve"> </w:t>
      </w:r>
      <w:r w:rsidR="00D90E32" w:rsidRPr="00E34315">
        <w:rPr>
          <w:rFonts w:ascii="Times New Roman" w:hAnsi="Times New Roman"/>
          <w:sz w:val="24"/>
          <w:szCs w:val="24"/>
          <w:lang w:val="id-ID"/>
        </w:rPr>
        <w:t xml:space="preserve">(Google, 2019) </w:t>
      </w:r>
      <w:r w:rsidR="00E1455F" w:rsidRPr="00E34315">
        <w:rPr>
          <w:rFonts w:ascii="Times New Roman" w:hAnsi="Times New Roman"/>
          <w:sz w:val="24"/>
          <w:szCs w:val="24"/>
          <w:lang w:val="id-ID"/>
        </w:rPr>
        <w:t>dengan menelusuri jarak dan waktu tempuh</w:t>
      </w:r>
      <w:r w:rsidR="00B731E8" w:rsidRPr="00E34315">
        <w:rPr>
          <w:rFonts w:ascii="Times New Roman" w:hAnsi="Times New Roman"/>
          <w:sz w:val="24"/>
          <w:szCs w:val="24"/>
          <w:lang w:val="id-ID"/>
        </w:rPr>
        <w:t xml:space="preserve"> dari setiap kelurahan di Bandar Lampung ke tiga gerbang tol</w:t>
      </w:r>
      <w:r w:rsidR="00E1455F" w:rsidRPr="00E34315">
        <w:rPr>
          <w:rFonts w:ascii="Times New Roman" w:hAnsi="Times New Roman"/>
          <w:sz w:val="24"/>
          <w:szCs w:val="24"/>
          <w:lang w:val="id-ID"/>
        </w:rPr>
        <w:t>. Proses pengumpulan data dilakukan dengan mengambil data sebanyak</w:t>
      </w:r>
      <w:r w:rsidR="00B731E8" w:rsidRPr="00E34315">
        <w:rPr>
          <w:rFonts w:ascii="Times New Roman" w:hAnsi="Times New Roman"/>
          <w:sz w:val="24"/>
          <w:szCs w:val="24"/>
          <w:lang w:val="id-ID"/>
        </w:rPr>
        <w:t xml:space="preserve"> dua </w:t>
      </w:r>
      <w:r w:rsidR="00EA7046" w:rsidRPr="00E34315">
        <w:rPr>
          <w:rFonts w:ascii="Times New Roman" w:hAnsi="Times New Roman"/>
          <w:sz w:val="24"/>
          <w:szCs w:val="24"/>
          <w:lang w:val="id-ID"/>
        </w:rPr>
        <w:t>kali</w:t>
      </w:r>
      <w:r w:rsidR="00E1455F" w:rsidRPr="00E34315">
        <w:rPr>
          <w:rFonts w:ascii="Times New Roman" w:hAnsi="Times New Roman"/>
          <w:sz w:val="24"/>
          <w:szCs w:val="24"/>
          <w:lang w:val="id-ID"/>
        </w:rPr>
        <w:t xml:space="preserve"> </w:t>
      </w:r>
      <w:r w:rsidR="00B731E8" w:rsidRPr="00E34315">
        <w:rPr>
          <w:rFonts w:ascii="Times New Roman" w:hAnsi="Times New Roman"/>
          <w:sz w:val="24"/>
          <w:szCs w:val="24"/>
          <w:lang w:val="id-ID"/>
        </w:rPr>
        <w:t xml:space="preserve">di hari kerja dan dua </w:t>
      </w:r>
      <w:r w:rsidR="00EA7046" w:rsidRPr="00E34315">
        <w:rPr>
          <w:rFonts w:ascii="Times New Roman" w:hAnsi="Times New Roman"/>
          <w:sz w:val="24"/>
          <w:szCs w:val="24"/>
          <w:lang w:val="id-ID"/>
        </w:rPr>
        <w:t xml:space="preserve">kali </w:t>
      </w:r>
      <w:r w:rsidR="00B731E8" w:rsidRPr="00E34315">
        <w:rPr>
          <w:rFonts w:ascii="Times New Roman" w:hAnsi="Times New Roman"/>
          <w:sz w:val="24"/>
          <w:szCs w:val="24"/>
          <w:lang w:val="id-ID"/>
        </w:rPr>
        <w:t>di akhir pekan selama dua bulan atau 8 pekan</w:t>
      </w:r>
      <w:r w:rsidR="00EA7046" w:rsidRPr="00E34315">
        <w:rPr>
          <w:rFonts w:ascii="Times New Roman" w:hAnsi="Times New Roman"/>
          <w:sz w:val="24"/>
          <w:szCs w:val="24"/>
          <w:lang w:val="id-ID"/>
        </w:rPr>
        <w:t xml:space="preserve">. </w:t>
      </w:r>
      <w:r w:rsidR="00557F8F" w:rsidRPr="00E34315">
        <w:rPr>
          <w:rFonts w:ascii="Times New Roman" w:hAnsi="Times New Roman"/>
          <w:sz w:val="24"/>
          <w:szCs w:val="24"/>
          <w:lang w:val="id-ID"/>
        </w:rPr>
        <w:t>Sampel ja</w:t>
      </w:r>
      <w:r w:rsidR="00EA7046" w:rsidRPr="00E34315">
        <w:rPr>
          <w:rFonts w:ascii="Times New Roman" w:hAnsi="Times New Roman"/>
          <w:sz w:val="24"/>
          <w:szCs w:val="24"/>
          <w:lang w:val="id-ID"/>
        </w:rPr>
        <w:t>m yang dipilih adalah jam 4 pagi (jam tersenggan</w:t>
      </w:r>
      <w:r w:rsidR="00557F8F" w:rsidRPr="00E34315">
        <w:rPr>
          <w:rFonts w:ascii="Times New Roman" w:hAnsi="Times New Roman"/>
          <w:sz w:val="24"/>
          <w:szCs w:val="24"/>
          <w:lang w:val="id-ID"/>
        </w:rPr>
        <w:t>g</w:t>
      </w:r>
      <w:r w:rsidR="00EA7046" w:rsidRPr="00E34315">
        <w:rPr>
          <w:rFonts w:ascii="Times New Roman" w:hAnsi="Times New Roman"/>
          <w:sz w:val="24"/>
          <w:szCs w:val="24"/>
          <w:lang w:val="id-ID"/>
        </w:rPr>
        <w:t xml:space="preserve">) dan jam 5 sore (jam tersibuk). Penentuan jam tersibuk dan tersenggang didapatkan </w:t>
      </w:r>
      <w:r w:rsidR="00557F8F" w:rsidRPr="00E34315">
        <w:rPr>
          <w:rFonts w:ascii="Times New Roman" w:hAnsi="Times New Roman"/>
          <w:sz w:val="24"/>
          <w:szCs w:val="24"/>
          <w:lang w:val="id-ID"/>
        </w:rPr>
        <w:t xml:space="preserve">dari </w:t>
      </w:r>
      <w:r w:rsidR="00EA7046" w:rsidRPr="00E34315">
        <w:rPr>
          <w:rFonts w:ascii="Times New Roman" w:hAnsi="Times New Roman"/>
          <w:sz w:val="24"/>
          <w:szCs w:val="24"/>
          <w:lang w:val="id-ID"/>
        </w:rPr>
        <w:t xml:space="preserve">pengambilan data waktu tempuh setiap jam selama satu minggu. </w:t>
      </w:r>
      <w:r w:rsidR="00557F8F" w:rsidRPr="00E34315">
        <w:rPr>
          <w:rFonts w:ascii="Times New Roman" w:hAnsi="Times New Roman"/>
          <w:sz w:val="24"/>
          <w:szCs w:val="24"/>
          <w:lang w:val="id-ID"/>
        </w:rPr>
        <w:t>Sampel h</w:t>
      </w:r>
      <w:r w:rsidR="00EA7046" w:rsidRPr="00E34315">
        <w:rPr>
          <w:rFonts w:ascii="Times New Roman" w:hAnsi="Times New Roman"/>
          <w:sz w:val="24"/>
          <w:szCs w:val="24"/>
          <w:lang w:val="id-ID"/>
        </w:rPr>
        <w:t xml:space="preserve">ari kerja yang dipilih adalah hari Selasa sedangkan </w:t>
      </w:r>
      <w:r w:rsidR="00557F8F" w:rsidRPr="00E34315">
        <w:rPr>
          <w:rFonts w:ascii="Times New Roman" w:hAnsi="Times New Roman"/>
          <w:sz w:val="24"/>
          <w:szCs w:val="24"/>
          <w:lang w:val="id-ID"/>
        </w:rPr>
        <w:t xml:space="preserve">sampel </w:t>
      </w:r>
      <w:r w:rsidR="00EA7046" w:rsidRPr="00E34315">
        <w:rPr>
          <w:rFonts w:ascii="Times New Roman" w:hAnsi="Times New Roman"/>
          <w:sz w:val="24"/>
          <w:szCs w:val="24"/>
          <w:lang w:val="id-ID"/>
        </w:rPr>
        <w:t xml:space="preserve">akhir pekan yang dipilih adalah hari Sabtu </w:t>
      </w:r>
      <w:r w:rsidR="00557F8F" w:rsidRPr="00E34315">
        <w:rPr>
          <w:rFonts w:ascii="Times New Roman" w:hAnsi="Times New Roman"/>
          <w:sz w:val="24"/>
          <w:szCs w:val="24"/>
          <w:lang w:val="id-ID"/>
        </w:rPr>
        <w:t xml:space="preserve">karena hari Selasa dan hari Sabtu adalah </w:t>
      </w:r>
      <w:r w:rsidR="00EA7046" w:rsidRPr="00E34315">
        <w:rPr>
          <w:rFonts w:ascii="Times New Roman" w:hAnsi="Times New Roman"/>
          <w:sz w:val="24"/>
          <w:szCs w:val="24"/>
          <w:lang w:val="id-ID"/>
        </w:rPr>
        <w:t>hari tersibuk di hari kerja</w:t>
      </w:r>
      <w:r w:rsidR="00557F8F" w:rsidRPr="00E34315">
        <w:rPr>
          <w:rFonts w:ascii="Times New Roman" w:hAnsi="Times New Roman"/>
          <w:sz w:val="24"/>
          <w:szCs w:val="24"/>
          <w:lang w:val="id-ID"/>
        </w:rPr>
        <w:t xml:space="preserve">. Penentuan hari </w:t>
      </w:r>
      <w:r w:rsidR="00E26A2D" w:rsidRPr="00E34315">
        <w:rPr>
          <w:rFonts w:ascii="Times New Roman" w:hAnsi="Times New Roman"/>
          <w:sz w:val="24"/>
          <w:szCs w:val="24"/>
          <w:lang w:val="id-ID"/>
        </w:rPr>
        <w:t>ter</w:t>
      </w:r>
      <w:r w:rsidR="00557F8F" w:rsidRPr="00E34315">
        <w:rPr>
          <w:rFonts w:ascii="Times New Roman" w:hAnsi="Times New Roman"/>
          <w:sz w:val="24"/>
          <w:szCs w:val="24"/>
          <w:lang w:val="id-ID"/>
        </w:rPr>
        <w:t>sibuk didapatkan pengambilan data waktu tempuh setiap jam tersibuk dan jam tersenggang setiap hari selama satu bulan.</w:t>
      </w:r>
    </w:p>
    <w:p w14:paraId="68B0A900" w14:textId="07677837" w:rsidR="009C2474" w:rsidRPr="00E34315" w:rsidRDefault="004379D0" w:rsidP="009C2474">
      <w:pPr>
        <w:spacing w:after="0" w:line="360" w:lineRule="auto"/>
        <w:ind w:left="284"/>
        <w:jc w:val="both"/>
        <w:rPr>
          <w:rFonts w:ascii="Times New Roman" w:hAnsi="Times New Roman"/>
          <w:sz w:val="24"/>
          <w:szCs w:val="24"/>
          <w:lang w:val="id-ID"/>
        </w:rPr>
      </w:pPr>
      <w:r>
        <w:rPr>
          <w:rFonts w:ascii="Times New Roman" w:hAnsi="Times New Roman"/>
          <w:noProof/>
          <w:sz w:val="24"/>
          <w:szCs w:val="24"/>
          <w:lang w:val="id-ID" w:eastAsia="id-ID"/>
        </w:rPr>
        <w:drawing>
          <wp:inline distT="0" distB="0" distL="0" distR="0" wp14:anchorId="277B7D05" wp14:editId="4777F4A5">
            <wp:extent cx="3988362" cy="3040083"/>
            <wp:effectExtent l="19050" t="0" r="0" b="0"/>
            <wp:docPr id="2" name="Picture 2" descr="C:\Users\acer\Pictures\lokasi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er\Pictures\lokasi2.PNG"/>
                    <pic:cNvPicPr>
                      <a:picLocks noChangeAspect="1" noChangeArrowheads="1"/>
                    </pic:cNvPicPr>
                  </pic:nvPicPr>
                  <pic:blipFill>
                    <a:blip r:embed="rId10"/>
                    <a:srcRect/>
                    <a:stretch>
                      <a:fillRect/>
                    </a:stretch>
                  </pic:blipFill>
                  <pic:spPr bwMode="auto">
                    <a:xfrm>
                      <a:off x="0" y="0"/>
                      <a:ext cx="3991688" cy="3042618"/>
                    </a:xfrm>
                    <a:prstGeom prst="rect">
                      <a:avLst/>
                    </a:prstGeom>
                    <a:noFill/>
                    <a:ln w="9525">
                      <a:noFill/>
                      <a:miter lim="800000"/>
                      <a:headEnd/>
                      <a:tailEnd/>
                    </a:ln>
                  </pic:spPr>
                </pic:pic>
              </a:graphicData>
            </a:graphic>
          </wp:inline>
        </w:drawing>
      </w:r>
    </w:p>
    <w:p w14:paraId="42F82251" w14:textId="2739CBE1" w:rsidR="005306B0" w:rsidRPr="00E34315" w:rsidRDefault="009C2474" w:rsidP="009C2474">
      <w:pPr>
        <w:spacing w:after="0" w:line="240" w:lineRule="auto"/>
        <w:ind w:left="284"/>
        <w:jc w:val="both"/>
        <w:rPr>
          <w:rFonts w:ascii="Times New Roman" w:hAnsi="Times New Roman"/>
          <w:sz w:val="24"/>
          <w:szCs w:val="24"/>
          <w:lang w:val="id-ID"/>
        </w:rPr>
      </w:pPr>
      <w:r w:rsidRPr="00E34315">
        <w:rPr>
          <w:rFonts w:ascii="Times New Roman" w:hAnsi="Times New Roman"/>
          <w:sz w:val="24"/>
          <w:szCs w:val="24"/>
          <w:lang w:val="id-ID"/>
        </w:rPr>
        <w:t>Gambar 1 Lokasi penelitian di Bandar Lampung beserta tiga tol yang digunakan di penelitian ini.</w:t>
      </w:r>
    </w:p>
    <w:p w14:paraId="7C43CE55" w14:textId="281C0C74" w:rsidR="009C2474" w:rsidRPr="00E34315" w:rsidRDefault="009C2474" w:rsidP="009C2AEE">
      <w:pPr>
        <w:spacing w:after="240" w:line="240" w:lineRule="auto"/>
        <w:ind w:left="284"/>
        <w:jc w:val="both"/>
        <w:rPr>
          <w:rFonts w:ascii="Times New Roman" w:hAnsi="Times New Roman"/>
          <w:sz w:val="24"/>
          <w:szCs w:val="24"/>
          <w:lang w:val="id-ID"/>
        </w:rPr>
      </w:pPr>
      <w:r w:rsidRPr="00E34315">
        <w:rPr>
          <w:rFonts w:ascii="Times New Roman" w:hAnsi="Times New Roman"/>
          <w:sz w:val="24"/>
          <w:szCs w:val="24"/>
          <w:lang w:val="id-ID"/>
        </w:rPr>
        <w:t>Tabel 1 Deskripsi dari kecamatan di lokasi penelitian.</w:t>
      </w:r>
    </w:p>
    <w:tbl>
      <w:tblPr>
        <w:tblStyle w:val="TableGrid"/>
        <w:tblW w:w="0" w:type="auto"/>
        <w:tblInd w:w="392" w:type="dxa"/>
        <w:tblBorders>
          <w:left w:val="none" w:sz="0" w:space="0" w:color="auto"/>
          <w:right w:val="none" w:sz="0" w:space="0" w:color="auto"/>
          <w:insideV w:val="none" w:sz="0" w:space="0" w:color="auto"/>
        </w:tblBorders>
        <w:tblLook w:val="04A0" w:firstRow="1" w:lastRow="0" w:firstColumn="1" w:lastColumn="0" w:noHBand="0" w:noVBand="1"/>
      </w:tblPr>
      <w:tblGrid>
        <w:gridCol w:w="1417"/>
        <w:gridCol w:w="2693"/>
        <w:gridCol w:w="1309"/>
        <w:gridCol w:w="2519"/>
      </w:tblGrid>
      <w:tr w:rsidR="009C2474" w:rsidRPr="00E34315" w14:paraId="61C3225A" w14:textId="77777777" w:rsidTr="009C2AEE">
        <w:tc>
          <w:tcPr>
            <w:tcW w:w="1417" w:type="dxa"/>
            <w:tcBorders>
              <w:bottom w:val="single" w:sz="4" w:space="0" w:color="auto"/>
            </w:tcBorders>
          </w:tcPr>
          <w:p w14:paraId="123EFAC5" w14:textId="4C227E39" w:rsidR="009C2474" w:rsidRPr="00E34315" w:rsidRDefault="009C2AEE" w:rsidP="009C2AEE">
            <w:pPr>
              <w:spacing w:after="0" w:line="360" w:lineRule="auto"/>
              <w:jc w:val="center"/>
              <w:rPr>
                <w:rFonts w:ascii="Times New Roman" w:hAnsi="Times New Roman"/>
                <w:sz w:val="24"/>
                <w:szCs w:val="24"/>
                <w:lang w:val="id-ID"/>
              </w:rPr>
            </w:pPr>
            <w:r w:rsidRPr="00E34315">
              <w:rPr>
                <w:rFonts w:ascii="Times New Roman" w:hAnsi="Times New Roman"/>
                <w:sz w:val="24"/>
                <w:szCs w:val="24"/>
                <w:lang w:val="id-ID"/>
              </w:rPr>
              <w:lastRenderedPageBreak/>
              <w:t>Kode</w:t>
            </w:r>
          </w:p>
        </w:tc>
        <w:tc>
          <w:tcPr>
            <w:tcW w:w="2693" w:type="dxa"/>
            <w:tcBorders>
              <w:bottom w:val="single" w:sz="4" w:space="0" w:color="auto"/>
            </w:tcBorders>
          </w:tcPr>
          <w:p w14:paraId="152719A8" w14:textId="254FBC40" w:rsidR="009C2474" w:rsidRPr="00E34315" w:rsidRDefault="009C2AEE" w:rsidP="009C2AEE">
            <w:pPr>
              <w:spacing w:after="0" w:line="360" w:lineRule="auto"/>
              <w:jc w:val="center"/>
              <w:rPr>
                <w:rFonts w:ascii="Times New Roman" w:hAnsi="Times New Roman"/>
                <w:sz w:val="24"/>
                <w:szCs w:val="24"/>
                <w:lang w:val="id-ID"/>
              </w:rPr>
            </w:pPr>
            <w:r w:rsidRPr="00E34315">
              <w:rPr>
                <w:rFonts w:ascii="Times New Roman" w:hAnsi="Times New Roman"/>
                <w:sz w:val="24"/>
                <w:szCs w:val="24"/>
                <w:lang w:val="id-ID"/>
              </w:rPr>
              <w:t>Kecamatan</w:t>
            </w:r>
          </w:p>
        </w:tc>
        <w:tc>
          <w:tcPr>
            <w:tcW w:w="1309" w:type="dxa"/>
            <w:tcBorders>
              <w:bottom w:val="single" w:sz="4" w:space="0" w:color="auto"/>
            </w:tcBorders>
          </w:tcPr>
          <w:p w14:paraId="180FFD74" w14:textId="111A59E7" w:rsidR="009C2474" w:rsidRPr="00E34315" w:rsidRDefault="009C2AEE" w:rsidP="009C2AEE">
            <w:pPr>
              <w:spacing w:after="0" w:line="360" w:lineRule="auto"/>
              <w:jc w:val="center"/>
              <w:rPr>
                <w:rFonts w:ascii="Times New Roman" w:hAnsi="Times New Roman"/>
                <w:sz w:val="24"/>
                <w:szCs w:val="24"/>
                <w:lang w:val="id-ID"/>
              </w:rPr>
            </w:pPr>
            <w:r w:rsidRPr="00E34315">
              <w:rPr>
                <w:rFonts w:ascii="Times New Roman" w:hAnsi="Times New Roman"/>
                <w:sz w:val="24"/>
                <w:szCs w:val="24"/>
                <w:lang w:val="id-ID"/>
              </w:rPr>
              <w:t>Kode</w:t>
            </w:r>
          </w:p>
        </w:tc>
        <w:tc>
          <w:tcPr>
            <w:tcW w:w="2519" w:type="dxa"/>
            <w:tcBorders>
              <w:bottom w:val="single" w:sz="4" w:space="0" w:color="auto"/>
            </w:tcBorders>
          </w:tcPr>
          <w:p w14:paraId="387B0031" w14:textId="47B46C6A" w:rsidR="009C2474" w:rsidRPr="00E34315" w:rsidRDefault="009C2AEE" w:rsidP="009C2AEE">
            <w:pPr>
              <w:spacing w:after="0" w:line="360" w:lineRule="auto"/>
              <w:jc w:val="center"/>
              <w:rPr>
                <w:rFonts w:ascii="Times New Roman" w:hAnsi="Times New Roman"/>
                <w:sz w:val="24"/>
                <w:szCs w:val="24"/>
                <w:lang w:val="id-ID"/>
              </w:rPr>
            </w:pPr>
            <w:r w:rsidRPr="00E34315">
              <w:rPr>
                <w:rFonts w:ascii="Times New Roman" w:hAnsi="Times New Roman"/>
                <w:sz w:val="24"/>
                <w:szCs w:val="24"/>
                <w:lang w:val="id-ID"/>
              </w:rPr>
              <w:t>Kecamatan</w:t>
            </w:r>
          </w:p>
        </w:tc>
      </w:tr>
      <w:tr w:rsidR="009C2474" w:rsidRPr="00E34315" w14:paraId="678008EB" w14:textId="77777777" w:rsidTr="009C2AEE">
        <w:tc>
          <w:tcPr>
            <w:tcW w:w="1417" w:type="dxa"/>
            <w:tcBorders>
              <w:bottom w:val="nil"/>
            </w:tcBorders>
          </w:tcPr>
          <w:p w14:paraId="1609CCA3" w14:textId="4AB51893" w:rsidR="009C2474" w:rsidRPr="00E34315" w:rsidRDefault="009C2AEE" w:rsidP="009C2AEE">
            <w:pPr>
              <w:spacing w:after="0" w:line="360" w:lineRule="auto"/>
              <w:jc w:val="center"/>
              <w:rPr>
                <w:rFonts w:ascii="Times New Roman" w:hAnsi="Times New Roman"/>
                <w:sz w:val="24"/>
                <w:szCs w:val="24"/>
                <w:lang w:val="id-ID"/>
              </w:rPr>
            </w:pPr>
            <w:r w:rsidRPr="00E34315">
              <w:rPr>
                <w:rFonts w:ascii="Times New Roman" w:hAnsi="Times New Roman"/>
                <w:sz w:val="24"/>
                <w:szCs w:val="24"/>
                <w:lang w:val="id-ID"/>
              </w:rPr>
              <w:t>RB</w:t>
            </w:r>
          </w:p>
        </w:tc>
        <w:tc>
          <w:tcPr>
            <w:tcW w:w="2693" w:type="dxa"/>
            <w:tcBorders>
              <w:bottom w:val="nil"/>
            </w:tcBorders>
          </w:tcPr>
          <w:p w14:paraId="10FC38F3" w14:textId="54F0ADCE" w:rsidR="009C2474" w:rsidRPr="00E34315" w:rsidRDefault="009C2AEE" w:rsidP="009C2AEE">
            <w:pPr>
              <w:spacing w:after="0" w:line="360" w:lineRule="auto"/>
              <w:jc w:val="center"/>
              <w:rPr>
                <w:rFonts w:ascii="Times New Roman" w:hAnsi="Times New Roman"/>
                <w:sz w:val="24"/>
                <w:szCs w:val="24"/>
                <w:lang w:val="id-ID"/>
              </w:rPr>
            </w:pPr>
            <w:r w:rsidRPr="00E34315">
              <w:rPr>
                <w:rFonts w:ascii="Times New Roman" w:hAnsi="Times New Roman"/>
                <w:sz w:val="24"/>
                <w:szCs w:val="24"/>
                <w:lang w:val="id-ID"/>
              </w:rPr>
              <w:t>Rajabasa</w:t>
            </w:r>
          </w:p>
        </w:tc>
        <w:tc>
          <w:tcPr>
            <w:tcW w:w="1309" w:type="dxa"/>
            <w:tcBorders>
              <w:bottom w:val="nil"/>
            </w:tcBorders>
          </w:tcPr>
          <w:p w14:paraId="37216A71" w14:textId="6B42E8EE" w:rsidR="009C2474" w:rsidRPr="00E34315" w:rsidRDefault="009C2AEE" w:rsidP="009C2AEE">
            <w:pPr>
              <w:spacing w:after="0" w:line="360" w:lineRule="auto"/>
              <w:jc w:val="center"/>
              <w:rPr>
                <w:rFonts w:ascii="Times New Roman" w:hAnsi="Times New Roman"/>
                <w:sz w:val="24"/>
                <w:szCs w:val="24"/>
                <w:lang w:val="id-ID"/>
              </w:rPr>
            </w:pPr>
            <w:r w:rsidRPr="00E34315">
              <w:rPr>
                <w:rFonts w:ascii="Times New Roman" w:hAnsi="Times New Roman"/>
                <w:sz w:val="24"/>
                <w:szCs w:val="24"/>
                <w:lang w:val="id-ID"/>
              </w:rPr>
              <w:t>BW</w:t>
            </w:r>
          </w:p>
        </w:tc>
        <w:tc>
          <w:tcPr>
            <w:tcW w:w="2519" w:type="dxa"/>
            <w:tcBorders>
              <w:bottom w:val="nil"/>
            </w:tcBorders>
          </w:tcPr>
          <w:p w14:paraId="17FD3251" w14:textId="750A0020" w:rsidR="009C2474" w:rsidRPr="00E34315" w:rsidRDefault="009C2AEE" w:rsidP="009C2AEE">
            <w:pPr>
              <w:spacing w:after="0" w:line="360" w:lineRule="auto"/>
              <w:jc w:val="center"/>
              <w:rPr>
                <w:rFonts w:ascii="Times New Roman" w:hAnsi="Times New Roman"/>
                <w:sz w:val="24"/>
                <w:szCs w:val="24"/>
                <w:lang w:val="id-ID"/>
              </w:rPr>
            </w:pPr>
            <w:r w:rsidRPr="00E34315">
              <w:rPr>
                <w:rFonts w:ascii="Times New Roman" w:hAnsi="Times New Roman"/>
                <w:sz w:val="24"/>
                <w:szCs w:val="24"/>
                <w:lang w:val="id-ID"/>
              </w:rPr>
              <w:t>Bumi Waras</w:t>
            </w:r>
          </w:p>
        </w:tc>
      </w:tr>
      <w:tr w:rsidR="009C2474" w:rsidRPr="00E34315" w14:paraId="364665DA" w14:textId="77777777" w:rsidTr="009C2AEE">
        <w:tc>
          <w:tcPr>
            <w:tcW w:w="1417" w:type="dxa"/>
            <w:tcBorders>
              <w:top w:val="nil"/>
              <w:bottom w:val="nil"/>
            </w:tcBorders>
          </w:tcPr>
          <w:p w14:paraId="35E301C1" w14:textId="1BB3D3C6" w:rsidR="009C2474" w:rsidRPr="00E34315" w:rsidRDefault="009C2AEE" w:rsidP="009C2AEE">
            <w:pPr>
              <w:spacing w:after="0" w:line="360" w:lineRule="auto"/>
              <w:jc w:val="center"/>
              <w:rPr>
                <w:rFonts w:ascii="Times New Roman" w:hAnsi="Times New Roman"/>
                <w:sz w:val="24"/>
                <w:szCs w:val="24"/>
                <w:lang w:val="id-ID"/>
              </w:rPr>
            </w:pPr>
            <w:r w:rsidRPr="00E34315">
              <w:rPr>
                <w:rFonts w:ascii="Times New Roman" w:hAnsi="Times New Roman"/>
                <w:sz w:val="24"/>
                <w:szCs w:val="24"/>
                <w:lang w:val="id-ID"/>
              </w:rPr>
              <w:t>L</w:t>
            </w:r>
          </w:p>
        </w:tc>
        <w:tc>
          <w:tcPr>
            <w:tcW w:w="2693" w:type="dxa"/>
            <w:tcBorders>
              <w:top w:val="nil"/>
              <w:bottom w:val="nil"/>
            </w:tcBorders>
          </w:tcPr>
          <w:p w14:paraId="60C70F8B" w14:textId="54DAC7FD" w:rsidR="009C2474" w:rsidRPr="00E34315" w:rsidRDefault="009C2AEE" w:rsidP="009C2AEE">
            <w:pPr>
              <w:spacing w:after="0" w:line="360" w:lineRule="auto"/>
              <w:jc w:val="center"/>
              <w:rPr>
                <w:rFonts w:ascii="Times New Roman" w:hAnsi="Times New Roman"/>
                <w:sz w:val="24"/>
                <w:szCs w:val="24"/>
                <w:lang w:val="id-ID"/>
              </w:rPr>
            </w:pPr>
            <w:r w:rsidRPr="00E34315">
              <w:rPr>
                <w:rFonts w:ascii="Times New Roman" w:hAnsi="Times New Roman"/>
                <w:sz w:val="24"/>
                <w:szCs w:val="24"/>
                <w:lang w:val="id-ID"/>
              </w:rPr>
              <w:t>Langkapura</w:t>
            </w:r>
          </w:p>
        </w:tc>
        <w:tc>
          <w:tcPr>
            <w:tcW w:w="1309" w:type="dxa"/>
            <w:tcBorders>
              <w:top w:val="nil"/>
              <w:bottom w:val="nil"/>
            </w:tcBorders>
          </w:tcPr>
          <w:p w14:paraId="4FAC3DCF" w14:textId="273FDF41" w:rsidR="009C2474" w:rsidRPr="00E34315" w:rsidRDefault="009C2AEE" w:rsidP="009C2AEE">
            <w:pPr>
              <w:spacing w:after="0" w:line="360" w:lineRule="auto"/>
              <w:jc w:val="center"/>
              <w:rPr>
                <w:rFonts w:ascii="Times New Roman" w:hAnsi="Times New Roman"/>
                <w:sz w:val="24"/>
                <w:szCs w:val="24"/>
                <w:lang w:val="id-ID"/>
              </w:rPr>
            </w:pPr>
            <w:r w:rsidRPr="00E34315">
              <w:rPr>
                <w:rFonts w:ascii="Times New Roman" w:hAnsi="Times New Roman"/>
                <w:sz w:val="24"/>
                <w:szCs w:val="24"/>
                <w:lang w:val="id-ID"/>
              </w:rPr>
              <w:t>KD</w:t>
            </w:r>
          </w:p>
        </w:tc>
        <w:tc>
          <w:tcPr>
            <w:tcW w:w="2519" w:type="dxa"/>
            <w:tcBorders>
              <w:top w:val="nil"/>
              <w:bottom w:val="nil"/>
            </w:tcBorders>
          </w:tcPr>
          <w:p w14:paraId="1DCC00C6" w14:textId="0AD3B6C8" w:rsidR="009C2474" w:rsidRPr="00E34315" w:rsidRDefault="009C2AEE" w:rsidP="009C2AEE">
            <w:pPr>
              <w:spacing w:after="0" w:line="360" w:lineRule="auto"/>
              <w:jc w:val="center"/>
              <w:rPr>
                <w:rFonts w:ascii="Times New Roman" w:hAnsi="Times New Roman"/>
                <w:sz w:val="24"/>
                <w:szCs w:val="24"/>
                <w:lang w:val="id-ID"/>
              </w:rPr>
            </w:pPr>
            <w:r w:rsidRPr="00E34315">
              <w:rPr>
                <w:rFonts w:ascii="Times New Roman" w:hAnsi="Times New Roman"/>
                <w:sz w:val="24"/>
                <w:szCs w:val="24"/>
                <w:lang w:val="id-ID"/>
              </w:rPr>
              <w:t>Kedamaian</w:t>
            </w:r>
          </w:p>
        </w:tc>
      </w:tr>
      <w:tr w:rsidR="009C2474" w:rsidRPr="00E34315" w14:paraId="5D9D2250" w14:textId="77777777" w:rsidTr="009C2AEE">
        <w:tc>
          <w:tcPr>
            <w:tcW w:w="1417" w:type="dxa"/>
            <w:tcBorders>
              <w:top w:val="nil"/>
              <w:bottom w:val="nil"/>
            </w:tcBorders>
          </w:tcPr>
          <w:p w14:paraId="45BE1F55" w14:textId="5DE19300" w:rsidR="009C2474" w:rsidRPr="00E34315" w:rsidRDefault="009C2AEE" w:rsidP="009C2AEE">
            <w:pPr>
              <w:spacing w:after="0" w:line="360" w:lineRule="auto"/>
              <w:jc w:val="center"/>
              <w:rPr>
                <w:rFonts w:ascii="Times New Roman" w:hAnsi="Times New Roman"/>
                <w:sz w:val="24"/>
                <w:szCs w:val="24"/>
                <w:lang w:val="id-ID"/>
              </w:rPr>
            </w:pPr>
            <w:r w:rsidRPr="00E34315">
              <w:rPr>
                <w:rFonts w:ascii="Times New Roman" w:hAnsi="Times New Roman"/>
                <w:sz w:val="24"/>
                <w:szCs w:val="24"/>
                <w:lang w:val="id-ID"/>
              </w:rPr>
              <w:t>K</w:t>
            </w:r>
          </w:p>
        </w:tc>
        <w:tc>
          <w:tcPr>
            <w:tcW w:w="2693" w:type="dxa"/>
            <w:tcBorders>
              <w:top w:val="nil"/>
              <w:bottom w:val="nil"/>
            </w:tcBorders>
          </w:tcPr>
          <w:p w14:paraId="29C4D021" w14:textId="3AC1C80C" w:rsidR="009C2474" w:rsidRPr="00E34315" w:rsidRDefault="009C2AEE" w:rsidP="009C2AEE">
            <w:pPr>
              <w:spacing w:after="0" w:line="360" w:lineRule="auto"/>
              <w:jc w:val="center"/>
              <w:rPr>
                <w:rFonts w:ascii="Times New Roman" w:hAnsi="Times New Roman"/>
                <w:sz w:val="24"/>
                <w:szCs w:val="24"/>
                <w:lang w:val="id-ID"/>
              </w:rPr>
            </w:pPr>
            <w:r w:rsidRPr="00E34315">
              <w:rPr>
                <w:rFonts w:ascii="Times New Roman" w:hAnsi="Times New Roman"/>
                <w:sz w:val="24"/>
                <w:szCs w:val="24"/>
                <w:lang w:val="id-ID"/>
              </w:rPr>
              <w:t>Kemiling</w:t>
            </w:r>
          </w:p>
        </w:tc>
        <w:tc>
          <w:tcPr>
            <w:tcW w:w="1309" w:type="dxa"/>
            <w:tcBorders>
              <w:top w:val="nil"/>
              <w:bottom w:val="nil"/>
            </w:tcBorders>
          </w:tcPr>
          <w:p w14:paraId="7E714A11" w14:textId="078B042F" w:rsidR="009C2474" w:rsidRPr="00E34315" w:rsidRDefault="009C2AEE" w:rsidP="009C2AEE">
            <w:pPr>
              <w:spacing w:after="0" w:line="360" w:lineRule="auto"/>
              <w:jc w:val="center"/>
              <w:rPr>
                <w:rFonts w:ascii="Times New Roman" w:hAnsi="Times New Roman"/>
                <w:sz w:val="24"/>
                <w:szCs w:val="24"/>
                <w:lang w:val="id-ID"/>
              </w:rPr>
            </w:pPr>
            <w:r w:rsidRPr="00E34315">
              <w:rPr>
                <w:rFonts w:ascii="Times New Roman" w:hAnsi="Times New Roman"/>
                <w:sz w:val="24"/>
                <w:szCs w:val="24"/>
                <w:lang w:val="id-ID"/>
              </w:rPr>
              <w:t>WH</w:t>
            </w:r>
          </w:p>
        </w:tc>
        <w:tc>
          <w:tcPr>
            <w:tcW w:w="2519" w:type="dxa"/>
            <w:tcBorders>
              <w:top w:val="nil"/>
              <w:bottom w:val="nil"/>
            </w:tcBorders>
          </w:tcPr>
          <w:p w14:paraId="5B336456" w14:textId="3B17B80C" w:rsidR="009C2474" w:rsidRPr="00E34315" w:rsidRDefault="009C2AEE" w:rsidP="009C2AEE">
            <w:pPr>
              <w:spacing w:after="0" w:line="360" w:lineRule="auto"/>
              <w:jc w:val="center"/>
              <w:rPr>
                <w:rFonts w:ascii="Times New Roman" w:hAnsi="Times New Roman"/>
                <w:sz w:val="24"/>
                <w:szCs w:val="24"/>
                <w:lang w:val="id-ID"/>
              </w:rPr>
            </w:pPr>
            <w:r w:rsidRPr="00E34315">
              <w:rPr>
                <w:rFonts w:ascii="Times New Roman" w:hAnsi="Times New Roman"/>
                <w:sz w:val="24"/>
                <w:szCs w:val="24"/>
                <w:lang w:val="id-ID"/>
              </w:rPr>
              <w:t>Way Halim</w:t>
            </w:r>
          </w:p>
        </w:tc>
      </w:tr>
      <w:tr w:rsidR="009C2474" w:rsidRPr="00E34315" w14:paraId="4BBCB7D1" w14:textId="77777777" w:rsidTr="009C2AEE">
        <w:tc>
          <w:tcPr>
            <w:tcW w:w="1417" w:type="dxa"/>
            <w:tcBorders>
              <w:top w:val="nil"/>
              <w:bottom w:val="nil"/>
            </w:tcBorders>
          </w:tcPr>
          <w:p w14:paraId="703A468E" w14:textId="6B7F072A" w:rsidR="009C2474" w:rsidRPr="00E34315" w:rsidRDefault="009C2AEE" w:rsidP="009C2AEE">
            <w:pPr>
              <w:spacing w:after="0" w:line="360" w:lineRule="auto"/>
              <w:jc w:val="center"/>
              <w:rPr>
                <w:rFonts w:ascii="Times New Roman" w:hAnsi="Times New Roman"/>
                <w:sz w:val="24"/>
                <w:szCs w:val="24"/>
                <w:lang w:val="id-ID"/>
              </w:rPr>
            </w:pPr>
            <w:r w:rsidRPr="00E34315">
              <w:rPr>
                <w:rFonts w:ascii="Times New Roman" w:hAnsi="Times New Roman"/>
                <w:sz w:val="24"/>
                <w:szCs w:val="24"/>
                <w:lang w:val="id-ID"/>
              </w:rPr>
              <w:t>LR</w:t>
            </w:r>
          </w:p>
        </w:tc>
        <w:tc>
          <w:tcPr>
            <w:tcW w:w="2693" w:type="dxa"/>
            <w:tcBorders>
              <w:top w:val="nil"/>
              <w:bottom w:val="nil"/>
            </w:tcBorders>
          </w:tcPr>
          <w:p w14:paraId="06B19A38" w14:textId="1426FC9E" w:rsidR="009C2474" w:rsidRPr="00E34315" w:rsidRDefault="009C2AEE" w:rsidP="009C2AEE">
            <w:pPr>
              <w:spacing w:after="0" w:line="360" w:lineRule="auto"/>
              <w:jc w:val="center"/>
              <w:rPr>
                <w:rFonts w:ascii="Times New Roman" w:hAnsi="Times New Roman"/>
                <w:sz w:val="24"/>
                <w:szCs w:val="24"/>
                <w:lang w:val="id-ID"/>
              </w:rPr>
            </w:pPr>
            <w:r w:rsidRPr="00E34315">
              <w:rPr>
                <w:rFonts w:ascii="Times New Roman" w:hAnsi="Times New Roman"/>
                <w:sz w:val="24"/>
                <w:szCs w:val="24"/>
                <w:lang w:val="id-ID"/>
              </w:rPr>
              <w:t>Labuhan Ratu</w:t>
            </w:r>
          </w:p>
        </w:tc>
        <w:tc>
          <w:tcPr>
            <w:tcW w:w="1309" w:type="dxa"/>
            <w:tcBorders>
              <w:top w:val="nil"/>
              <w:bottom w:val="nil"/>
            </w:tcBorders>
          </w:tcPr>
          <w:p w14:paraId="667607B8" w14:textId="0018B357" w:rsidR="009C2474" w:rsidRPr="00E34315" w:rsidRDefault="009C2AEE" w:rsidP="009C2AEE">
            <w:pPr>
              <w:spacing w:after="0" w:line="360" w:lineRule="auto"/>
              <w:jc w:val="center"/>
              <w:rPr>
                <w:rFonts w:ascii="Times New Roman" w:hAnsi="Times New Roman"/>
                <w:sz w:val="24"/>
                <w:szCs w:val="24"/>
                <w:lang w:val="id-ID"/>
              </w:rPr>
            </w:pPr>
            <w:r w:rsidRPr="00E34315">
              <w:rPr>
                <w:rFonts w:ascii="Times New Roman" w:hAnsi="Times New Roman"/>
                <w:sz w:val="24"/>
                <w:szCs w:val="24"/>
                <w:lang w:val="id-ID"/>
              </w:rPr>
              <w:t>KT</w:t>
            </w:r>
          </w:p>
        </w:tc>
        <w:tc>
          <w:tcPr>
            <w:tcW w:w="2519" w:type="dxa"/>
            <w:tcBorders>
              <w:top w:val="nil"/>
              <w:bottom w:val="nil"/>
            </w:tcBorders>
          </w:tcPr>
          <w:p w14:paraId="59131295" w14:textId="31324220" w:rsidR="009C2474" w:rsidRPr="00E34315" w:rsidRDefault="009C2AEE" w:rsidP="009C2AEE">
            <w:pPr>
              <w:spacing w:after="0" w:line="360" w:lineRule="auto"/>
              <w:jc w:val="center"/>
              <w:rPr>
                <w:rFonts w:ascii="Times New Roman" w:hAnsi="Times New Roman"/>
                <w:sz w:val="24"/>
                <w:szCs w:val="24"/>
                <w:lang w:val="id-ID"/>
              </w:rPr>
            </w:pPr>
            <w:r w:rsidRPr="00E34315">
              <w:rPr>
                <w:rFonts w:ascii="Times New Roman" w:hAnsi="Times New Roman"/>
                <w:sz w:val="24"/>
                <w:szCs w:val="24"/>
                <w:lang w:val="id-ID"/>
              </w:rPr>
              <w:t>Kedaton</w:t>
            </w:r>
          </w:p>
        </w:tc>
      </w:tr>
      <w:tr w:rsidR="009C2474" w:rsidRPr="00E34315" w14:paraId="03EFDFDD" w14:textId="77777777" w:rsidTr="009C2AEE">
        <w:tc>
          <w:tcPr>
            <w:tcW w:w="1417" w:type="dxa"/>
            <w:tcBorders>
              <w:top w:val="nil"/>
              <w:bottom w:val="nil"/>
            </w:tcBorders>
          </w:tcPr>
          <w:p w14:paraId="21E4B707" w14:textId="76FB7D0A" w:rsidR="009C2474" w:rsidRPr="00E34315" w:rsidRDefault="009C2AEE" w:rsidP="009C2AEE">
            <w:pPr>
              <w:spacing w:after="0" w:line="360" w:lineRule="auto"/>
              <w:jc w:val="center"/>
              <w:rPr>
                <w:rFonts w:ascii="Times New Roman" w:hAnsi="Times New Roman"/>
                <w:sz w:val="24"/>
                <w:szCs w:val="24"/>
                <w:lang w:val="id-ID"/>
              </w:rPr>
            </w:pPr>
            <w:r w:rsidRPr="00E34315">
              <w:rPr>
                <w:rFonts w:ascii="Times New Roman" w:hAnsi="Times New Roman"/>
                <w:sz w:val="24"/>
                <w:szCs w:val="24"/>
                <w:lang w:val="id-ID"/>
              </w:rPr>
              <w:t>TBB</w:t>
            </w:r>
          </w:p>
        </w:tc>
        <w:tc>
          <w:tcPr>
            <w:tcW w:w="2693" w:type="dxa"/>
            <w:tcBorders>
              <w:top w:val="nil"/>
              <w:bottom w:val="nil"/>
            </w:tcBorders>
          </w:tcPr>
          <w:p w14:paraId="5E4E42CF" w14:textId="10832993" w:rsidR="009C2474" w:rsidRPr="00E34315" w:rsidRDefault="009C2AEE" w:rsidP="009C2AEE">
            <w:pPr>
              <w:spacing w:after="0" w:line="360" w:lineRule="auto"/>
              <w:jc w:val="center"/>
              <w:rPr>
                <w:rFonts w:ascii="Times New Roman" w:hAnsi="Times New Roman"/>
                <w:sz w:val="24"/>
                <w:szCs w:val="24"/>
                <w:lang w:val="id-ID"/>
              </w:rPr>
            </w:pPr>
            <w:r w:rsidRPr="00E34315">
              <w:rPr>
                <w:rFonts w:ascii="Times New Roman" w:hAnsi="Times New Roman"/>
                <w:sz w:val="24"/>
                <w:szCs w:val="24"/>
                <w:lang w:val="id-ID"/>
              </w:rPr>
              <w:t>Teluk Betung Barat</w:t>
            </w:r>
          </w:p>
        </w:tc>
        <w:tc>
          <w:tcPr>
            <w:tcW w:w="1309" w:type="dxa"/>
            <w:tcBorders>
              <w:top w:val="nil"/>
              <w:bottom w:val="nil"/>
            </w:tcBorders>
          </w:tcPr>
          <w:p w14:paraId="7B65F309" w14:textId="565D3CEE" w:rsidR="009C2474" w:rsidRPr="00E34315" w:rsidRDefault="009C2AEE" w:rsidP="009C2AEE">
            <w:pPr>
              <w:spacing w:after="0" w:line="360" w:lineRule="auto"/>
              <w:jc w:val="center"/>
              <w:rPr>
                <w:rFonts w:ascii="Times New Roman" w:hAnsi="Times New Roman"/>
                <w:sz w:val="24"/>
                <w:szCs w:val="24"/>
                <w:lang w:val="id-ID"/>
              </w:rPr>
            </w:pPr>
            <w:r w:rsidRPr="00E34315">
              <w:rPr>
                <w:rFonts w:ascii="Times New Roman" w:hAnsi="Times New Roman"/>
                <w:sz w:val="24"/>
                <w:szCs w:val="24"/>
                <w:lang w:val="id-ID"/>
              </w:rPr>
              <w:t>TBU</w:t>
            </w:r>
          </w:p>
        </w:tc>
        <w:tc>
          <w:tcPr>
            <w:tcW w:w="2519" w:type="dxa"/>
            <w:tcBorders>
              <w:top w:val="nil"/>
              <w:bottom w:val="nil"/>
            </w:tcBorders>
          </w:tcPr>
          <w:p w14:paraId="1129996F" w14:textId="1BB6B290" w:rsidR="009C2474" w:rsidRPr="00E34315" w:rsidRDefault="009C2AEE" w:rsidP="009C2AEE">
            <w:pPr>
              <w:spacing w:after="0" w:line="360" w:lineRule="auto"/>
              <w:jc w:val="center"/>
              <w:rPr>
                <w:rFonts w:ascii="Times New Roman" w:hAnsi="Times New Roman"/>
                <w:sz w:val="24"/>
                <w:szCs w:val="24"/>
                <w:lang w:val="id-ID"/>
              </w:rPr>
            </w:pPr>
            <w:r w:rsidRPr="00E34315">
              <w:rPr>
                <w:rFonts w:ascii="Times New Roman" w:hAnsi="Times New Roman"/>
                <w:sz w:val="24"/>
                <w:szCs w:val="24"/>
                <w:lang w:val="id-ID"/>
              </w:rPr>
              <w:t>Teluk Betung Utara</w:t>
            </w:r>
          </w:p>
        </w:tc>
      </w:tr>
      <w:tr w:rsidR="009C2474" w:rsidRPr="00E34315" w14:paraId="0CEAB874" w14:textId="77777777" w:rsidTr="009C2AEE">
        <w:tc>
          <w:tcPr>
            <w:tcW w:w="1417" w:type="dxa"/>
            <w:tcBorders>
              <w:top w:val="nil"/>
              <w:bottom w:val="nil"/>
            </w:tcBorders>
          </w:tcPr>
          <w:p w14:paraId="246BDF07" w14:textId="0331F3F3" w:rsidR="009C2474" w:rsidRPr="00E34315" w:rsidRDefault="009C2AEE" w:rsidP="009C2AEE">
            <w:pPr>
              <w:spacing w:after="0" w:line="360" w:lineRule="auto"/>
              <w:jc w:val="center"/>
              <w:rPr>
                <w:rFonts w:ascii="Times New Roman" w:hAnsi="Times New Roman"/>
                <w:sz w:val="24"/>
                <w:szCs w:val="24"/>
                <w:lang w:val="id-ID"/>
              </w:rPr>
            </w:pPr>
            <w:r w:rsidRPr="00E34315">
              <w:rPr>
                <w:rFonts w:ascii="Times New Roman" w:hAnsi="Times New Roman"/>
                <w:sz w:val="24"/>
                <w:szCs w:val="24"/>
                <w:lang w:val="id-ID"/>
              </w:rPr>
              <w:t>TS</w:t>
            </w:r>
          </w:p>
        </w:tc>
        <w:tc>
          <w:tcPr>
            <w:tcW w:w="2693" w:type="dxa"/>
            <w:tcBorders>
              <w:top w:val="nil"/>
              <w:bottom w:val="nil"/>
            </w:tcBorders>
          </w:tcPr>
          <w:p w14:paraId="5957DCCB" w14:textId="13A9706F" w:rsidR="009C2474" w:rsidRPr="00E34315" w:rsidRDefault="009C2AEE" w:rsidP="009C2AEE">
            <w:pPr>
              <w:spacing w:after="0" w:line="360" w:lineRule="auto"/>
              <w:jc w:val="center"/>
              <w:rPr>
                <w:rFonts w:ascii="Times New Roman" w:hAnsi="Times New Roman"/>
                <w:sz w:val="24"/>
                <w:szCs w:val="24"/>
                <w:lang w:val="id-ID"/>
              </w:rPr>
            </w:pPr>
            <w:r w:rsidRPr="00E34315">
              <w:rPr>
                <w:rFonts w:ascii="Times New Roman" w:hAnsi="Times New Roman"/>
                <w:sz w:val="24"/>
                <w:szCs w:val="24"/>
                <w:lang w:val="id-ID"/>
              </w:rPr>
              <w:t>Tanjung Senang</w:t>
            </w:r>
          </w:p>
        </w:tc>
        <w:tc>
          <w:tcPr>
            <w:tcW w:w="1309" w:type="dxa"/>
            <w:tcBorders>
              <w:top w:val="nil"/>
              <w:bottom w:val="nil"/>
            </w:tcBorders>
          </w:tcPr>
          <w:p w14:paraId="1ABE3C01" w14:textId="664B1575" w:rsidR="009C2474" w:rsidRPr="00E34315" w:rsidRDefault="009C2AEE" w:rsidP="009C2AEE">
            <w:pPr>
              <w:spacing w:after="0" w:line="360" w:lineRule="auto"/>
              <w:jc w:val="center"/>
              <w:rPr>
                <w:rFonts w:ascii="Times New Roman" w:hAnsi="Times New Roman"/>
                <w:sz w:val="24"/>
                <w:szCs w:val="24"/>
                <w:lang w:val="id-ID"/>
              </w:rPr>
            </w:pPr>
            <w:r w:rsidRPr="00E34315">
              <w:rPr>
                <w:rFonts w:ascii="Times New Roman" w:hAnsi="Times New Roman"/>
                <w:sz w:val="24"/>
                <w:szCs w:val="24"/>
                <w:lang w:val="id-ID"/>
              </w:rPr>
              <w:t>E</w:t>
            </w:r>
          </w:p>
        </w:tc>
        <w:tc>
          <w:tcPr>
            <w:tcW w:w="2519" w:type="dxa"/>
            <w:tcBorders>
              <w:top w:val="nil"/>
              <w:bottom w:val="nil"/>
            </w:tcBorders>
          </w:tcPr>
          <w:p w14:paraId="0F10A731" w14:textId="794F098B" w:rsidR="009C2474" w:rsidRPr="00E34315" w:rsidRDefault="009C2AEE" w:rsidP="009C2AEE">
            <w:pPr>
              <w:spacing w:after="0" w:line="360" w:lineRule="auto"/>
              <w:jc w:val="center"/>
              <w:rPr>
                <w:rFonts w:ascii="Times New Roman" w:hAnsi="Times New Roman"/>
                <w:sz w:val="24"/>
                <w:szCs w:val="24"/>
                <w:lang w:val="id-ID"/>
              </w:rPr>
            </w:pPr>
            <w:r w:rsidRPr="00E34315">
              <w:rPr>
                <w:rFonts w:ascii="Times New Roman" w:hAnsi="Times New Roman"/>
                <w:sz w:val="24"/>
                <w:szCs w:val="24"/>
                <w:lang w:val="id-ID"/>
              </w:rPr>
              <w:t>Enggal</w:t>
            </w:r>
          </w:p>
        </w:tc>
      </w:tr>
      <w:tr w:rsidR="009C2474" w:rsidRPr="00E34315" w14:paraId="4F5A6D05" w14:textId="77777777" w:rsidTr="009C2AEE">
        <w:tc>
          <w:tcPr>
            <w:tcW w:w="1417" w:type="dxa"/>
            <w:tcBorders>
              <w:top w:val="nil"/>
              <w:bottom w:val="nil"/>
            </w:tcBorders>
          </w:tcPr>
          <w:p w14:paraId="23B2EFB7" w14:textId="682E1726" w:rsidR="009C2474" w:rsidRPr="00E34315" w:rsidRDefault="009C2AEE" w:rsidP="009C2AEE">
            <w:pPr>
              <w:spacing w:after="0" w:line="360" w:lineRule="auto"/>
              <w:jc w:val="center"/>
              <w:rPr>
                <w:rFonts w:ascii="Times New Roman" w:hAnsi="Times New Roman"/>
                <w:sz w:val="24"/>
                <w:szCs w:val="24"/>
                <w:lang w:val="id-ID"/>
              </w:rPr>
            </w:pPr>
            <w:r w:rsidRPr="00E34315">
              <w:rPr>
                <w:rFonts w:ascii="Times New Roman" w:hAnsi="Times New Roman"/>
                <w:sz w:val="24"/>
                <w:szCs w:val="24"/>
                <w:lang w:val="id-ID"/>
              </w:rPr>
              <w:t>S</w:t>
            </w:r>
          </w:p>
        </w:tc>
        <w:tc>
          <w:tcPr>
            <w:tcW w:w="2693" w:type="dxa"/>
            <w:tcBorders>
              <w:top w:val="nil"/>
              <w:bottom w:val="nil"/>
            </w:tcBorders>
          </w:tcPr>
          <w:p w14:paraId="22A31474" w14:textId="0A4A7DF2" w:rsidR="009C2474" w:rsidRPr="00E34315" w:rsidRDefault="009C2AEE" w:rsidP="009C2AEE">
            <w:pPr>
              <w:spacing w:after="0" w:line="360" w:lineRule="auto"/>
              <w:jc w:val="center"/>
              <w:rPr>
                <w:rFonts w:ascii="Times New Roman" w:hAnsi="Times New Roman"/>
                <w:sz w:val="24"/>
                <w:szCs w:val="24"/>
                <w:lang w:val="id-ID"/>
              </w:rPr>
            </w:pPr>
            <w:r w:rsidRPr="00E34315">
              <w:rPr>
                <w:rFonts w:ascii="Times New Roman" w:hAnsi="Times New Roman"/>
                <w:sz w:val="24"/>
                <w:szCs w:val="24"/>
                <w:lang w:val="id-ID"/>
              </w:rPr>
              <w:t>Sukarame</w:t>
            </w:r>
          </w:p>
        </w:tc>
        <w:tc>
          <w:tcPr>
            <w:tcW w:w="1309" w:type="dxa"/>
            <w:tcBorders>
              <w:top w:val="nil"/>
              <w:bottom w:val="nil"/>
            </w:tcBorders>
          </w:tcPr>
          <w:p w14:paraId="655458DD" w14:textId="66CE693B" w:rsidR="009C2474" w:rsidRPr="00E34315" w:rsidRDefault="009C2AEE" w:rsidP="009C2AEE">
            <w:pPr>
              <w:spacing w:after="0" w:line="360" w:lineRule="auto"/>
              <w:jc w:val="center"/>
              <w:rPr>
                <w:rFonts w:ascii="Times New Roman" w:hAnsi="Times New Roman"/>
                <w:sz w:val="24"/>
                <w:szCs w:val="24"/>
                <w:lang w:val="id-ID"/>
              </w:rPr>
            </w:pPr>
            <w:r w:rsidRPr="00E34315">
              <w:rPr>
                <w:rFonts w:ascii="Times New Roman" w:hAnsi="Times New Roman"/>
                <w:sz w:val="24"/>
                <w:szCs w:val="24"/>
                <w:lang w:val="id-ID"/>
              </w:rPr>
              <w:t>P</w:t>
            </w:r>
          </w:p>
        </w:tc>
        <w:tc>
          <w:tcPr>
            <w:tcW w:w="2519" w:type="dxa"/>
            <w:tcBorders>
              <w:top w:val="nil"/>
              <w:bottom w:val="nil"/>
            </w:tcBorders>
          </w:tcPr>
          <w:p w14:paraId="6FE2155C" w14:textId="47D6A689" w:rsidR="009C2474" w:rsidRPr="00E34315" w:rsidRDefault="009C2AEE" w:rsidP="009C2AEE">
            <w:pPr>
              <w:spacing w:after="0" w:line="360" w:lineRule="auto"/>
              <w:jc w:val="center"/>
              <w:rPr>
                <w:rFonts w:ascii="Times New Roman" w:hAnsi="Times New Roman"/>
                <w:sz w:val="24"/>
                <w:szCs w:val="24"/>
                <w:lang w:val="id-ID"/>
              </w:rPr>
            </w:pPr>
            <w:r w:rsidRPr="00E34315">
              <w:rPr>
                <w:rFonts w:ascii="Times New Roman" w:hAnsi="Times New Roman"/>
                <w:sz w:val="24"/>
                <w:szCs w:val="24"/>
                <w:lang w:val="id-ID"/>
              </w:rPr>
              <w:t>Panjang</w:t>
            </w:r>
          </w:p>
        </w:tc>
      </w:tr>
      <w:tr w:rsidR="009C2474" w:rsidRPr="00E34315" w14:paraId="66875F81" w14:textId="77777777" w:rsidTr="009C2AEE">
        <w:tc>
          <w:tcPr>
            <w:tcW w:w="1417" w:type="dxa"/>
            <w:tcBorders>
              <w:top w:val="nil"/>
              <w:bottom w:val="nil"/>
            </w:tcBorders>
          </w:tcPr>
          <w:p w14:paraId="5B1549BB" w14:textId="24BB059B" w:rsidR="009C2474" w:rsidRPr="00E34315" w:rsidRDefault="009C2AEE" w:rsidP="009C2AEE">
            <w:pPr>
              <w:spacing w:after="0" w:line="360" w:lineRule="auto"/>
              <w:jc w:val="center"/>
              <w:rPr>
                <w:rFonts w:ascii="Times New Roman" w:hAnsi="Times New Roman"/>
                <w:sz w:val="24"/>
                <w:szCs w:val="24"/>
                <w:lang w:val="id-ID"/>
              </w:rPr>
            </w:pPr>
            <w:r w:rsidRPr="00E34315">
              <w:rPr>
                <w:rFonts w:ascii="Times New Roman" w:hAnsi="Times New Roman"/>
                <w:sz w:val="24"/>
                <w:szCs w:val="24"/>
                <w:lang w:val="id-ID"/>
              </w:rPr>
              <w:t>SK</w:t>
            </w:r>
          </w:p>
        </w:tc>
        <w:tc>
          <w:tcPr>
            <w:tcW w:w="2693" w:type="dxa"/>
            <w:tcBorders>
              <w:top w:val="nil"/>
              <w:bottom w:val="nil"/>
            </w:tcBorders>
          </w:tcPr>
          <w:p w14:paraId="5ABA80DF" w14:textId="6798F244" w:rsidR="009C2474" w:rsidRPr="00E34315" w:rsidRDefault="009C2AEE" w:rsidP="009C2AEE">
            <w:pPr>
              <w:spacing w:after="0" w:line="360" w:lineRule="auto"/>
              <w:jc w:val="center"/>
              <w:rPr>
                <w:rFonts w:ascii="Times New Roman" w:hAnsi="Times New Roman"/>
                <w:sz w:val="24"/>
                <w:szCs w:val="24"/>
                <w:lang w:val="id-ID"/>
              </w:rPr>
            </w:pPr>
            <w:r w:rsidRPr="00E34315">
              <w:rPr>
                <w:rFonts w:ascii="Times New Roman" w:hAnsi="Times New Roman"/>
                <w:sz w:val="24"/>
                <w:szCs w:val="24"/>
                <w:lang w:val="id-ID"/>
              </w:rPr>
              <w:t>Sukabumi</w:t>
            </w:r>
          </w:p>
        </w:tc>
        <w:tc>
          <w:tcPr>
            <w:tcW w:w="1309" w:type="dxa"/>
            <w:tcBorders>
              <w:top w:val="nil"/>
              <w:bottom w:val="nil"/>
            </w:tcBorders>
          </w:tcPr>
          <w:p w14:paraId="3FEEC11B" w14:textId="67E1286C" w:rsidR="009C2474" w:rsidRPr="00E34315" w:rsidRDefault="009C2AEE" w:rsidP="009C2AEE">
            <w:pPr>
              <w:spacing w:after="0" w:line="360" w:lineRule="auto"/>
              <w:jc w:val="center"/>
              <w:rPr>
                <w:rFonts w:ascii="Times New Roman" w:hAnsi="Times New Roman"/>
                <w:sz w:val="24"/>
                <w:szCs w:val="24"/>
                <w:lang w:val="id-ID"/>
              </w:rPr>
            </w:pPr>
            <w:r w:rsidRPr="00E34315">
              <w:rPr>
                <w:rFonts w:ascii="Times New Roman" w:hAnsi="Times New Roman"/>
                <w:sz w:val="24"/>
                <w:szCs w:val="24"/>
                <w:lang w:val="id-ID"/>
              </w:rPr>
              <w:t>TBS</w:t>
            </w:r>
          </w:p>
        </w:tc>
        <w:tc>
          <w:tcPr>
            <w:tcW w:w="2519" w:type="dxa"/>
            <w:tcBorders>
              <w:top w:val="nil"/>
              <w:bottom w:val="nil"/>
            </w:tcBorders>
          </w:tcPr>
          <w:p w14:paraId="4572F755" w14:textId="0B5058A5" w:rsidR="009C2474" w:rsidRPr="00E34315" w:rsidRDefault="009C2AEE" w:rsidP="009C2AEE">
            <w:pPr>
              <w:spacing w:after="0" w:line="360" w:lineRule="auto"/>
              <w:jc w:val="center"/>
              <w:rPr>
                <w:rFonts w:ascii="Times New Roman" w:hAnsi="Times New Roman"/>
                <w:sz w:val="24"/>
                <w:szCs w:val="24"/>
                <w:lang w:val="id-ID"/>
              </w:rPr>
            </w:pPr>
            <w:r w:rsidRPr="00E34315">
              <w:rPr>
                <w:rFonts w:ascii="Times New Roman" w:hAnsi="Times New Roman"/>
                <w:sz w:val="24"/>
                <w:szCs w:val="24"/>
                <w:lang w:val="id-ID"/>
              </w:rPr>
              <w:t>Teluk Betung Selatan</w:t>
            </w:r>
          </w:p>
        </w:tc>
      </w:tr>
      <w:tr w:rsidR="009C2474" w:rsidRPr="00E34315" w14:paraId="637C3D06" w14:textId="77777777" w:rsidTr="009C2AEE">
        <w:tc>
          <w:tcPr>
            <w:tcW w:w="1417" w:type="dxa"/>
            <w:tcBorders>
              <w:top w:val="nil"/>
              <w:bottom w:val="nil"/>
            </w:tcBorders>
          </w:tcPr>
          <w:p w14:paraId="7267B9B8" w14:textId="7B6F0BBB" w:rsidR="009C2474" w:rsidRPr="00E34315" w:rsidRDefault="009C2AEE" w:rsidP="009C2AEE">
            <w:pPr>
              <w:spacing w:after="0" w:line="360" w:lineRule="auto"/>
              <w:jc w:val="center"/>
              <w:rPr>
                <w:rFonts w:ascii="Times New Roman" w:hAnsi="Times New Roman"/>
                <w:sz w:val="24"/>
                <w:szCs w:val="24"/>
                <w:lang w:val="id-ID"/>
              </w:rPr>
            </w:pPr>
            <w:r w:rsidRPr="00E34315">
              <w:rPr>
                <w:rFonts w:ascii="Times New Roman" w:hAnsi="Times New Roman"/>
                <w:sz w:val="24"/>
                <w:szCs w:val="24"/>
                <w:lang w:val="id-ID"/>
              </w:rPr>
              <w:t>TKB</w:t>
            </w:r>
          </w:p>
        </w:tc>
        <w:tc>
          <w:tcPr>
            <w:tcW w:w="2693" w:type="dxa"/>
            <w:tcBorders>
              <w:top w:val="nil"/>
              <w:bottom w:val="nil"/>
            </w:tcBorders>
          </w:tcPr>
          <w:p w14:paraId="104CAA3A" w14:textId="40B50313" w:rsidR="009C2474" w:rsidRPr="00E34315" w:rsidRDefault="009C2AEE" w:rsidP="009C2AEE">
            <w:pPr>
              <w:spacing w:after="0" w:line="360" w:lineRule="auto"/>
              <w:jc w:val="center"/>
              <w:rPr>
                <w:rFonts w:ascii="Times New Roman" w:hAnsi="Times New Roman"/>
                <w:sz w:val="24"/>
                <w:szCs w:val="24"/>
                <w:lang w:val="id-ID"/>
              </w:rPr>
            </w:pPr>
            <w:r w:rsidRPr="00E34315">
              <w:rPr>
                <w:rFonts w:ascii="Times New Roman" w:hAnsi="Times New Roman"/>
                <w:sz w:val="24"/>
                <w:szCs w:val="24"/>
                <w:lang w:val="id-ID"/>
              </w:rPr>
              <w:t>Tanjung Karang Barat</w:t>
            </w:r>
          </w:p>
        </w:tc>
        <w:tc>
          <w:tcPr>
            <w:tcW w:w="1309" w:type="dxa"/>
            <w:tcBorders>
              <w:top w:val="nil"/>
              <w:bottom w:val="nil"/>
            </w:tcBorders>
          </w:tcPr>
          <w:p w14:paraId="682B3993" w14:textId="15DD6C9E" w:rsidR="009C2474" w:rsidRPr="00E34315" w:rsidRDefault="009C2AEE" w:rsidP="009C2AEE">
            <w:pPr>
              <w:spacing w:after="0" w:line="360" w:lineRule="auto"/>
              <w:jc w:val="center"/>
              <w:rPr>
                <w:rFonts w:ascii="Times New Roman" w:hAnsi="Times New Roman"/>
                <w:sz w:val="24"/>
                <w:szCs w:val="24"/>
                <w:lang w:val="id-ID"/>
              </w:rPr>
            </w:pPr>
            <w:r w:rsidRPr="00E34315">
              <w:rPr>
                <w:rFonts w:ascii="Times New Roman" w:hAnsi="Times New Roman"/>
                <w:sz w:val="24"/>
                <w:szCs w:val="24"/>
                <w:lang w:val="id-ID"/>
              </w:rPr>
              <w:t>TKP</w:t>
            </w:r>
          </w:p>
        </w:tc>
        <w:tc>
          <w:tcPr>
            <w:tcW w:w="2519" w:type="dxa"/>
            <w:tcBorders>
              <w:top w:val="nil"/>
              <w:bottom w:val="nil"/>
            </w:tcBorders>
          </w:tcPr>
          <w:p w14:paraId="5D4CB9AE" w14:textId="1EFC2214" w:rsidR="009C2474" w:rsidRPr="00E34315" w:rsidRDefault="009C2AEE" w:rsidP="009C2AEE">
            <w:pPr>
              <w:spacing w:after="0" w:line="360" w:lineRule="auto"/>
              <w:jc w:val="center"/>
              <w:rPr>
                <w:rFonts w:ascii="Times New Roman" w:hAnsi="Times New Roman"/>
                <w:sz w:val="24"/>
                <w:szCs w:val="24"/>
                <w:lang w:val="id-ID"/>
              </w:rPr>
            </w:pPr>
            <w:r w:rsidRPr="00E34315">
              <w:rPr>
                <w:rFonts w:ascii="Times New Roman" w:hAnsi="Times New Roman"/>
                <w:sz w:val="24"/>
                <w:szCs w:val="24"/>
                <w:lang w:val="id-ID"/>
              </w:rPr>
              <w:t>Tanjung Karang Pusat</w:t>
            </w:r>
          </w:p>
        </w:tc>
      </w:tr>
      <w:tr w:rsidR="009C2474" w:rsidRPr="00E34315" w14:paraId="61ED1D5B" w14:textId="77777777" w:rsidTr="009C2AEE">
        <w:tc>
          <w:tcPr>
            <w:tcW w:w="1417" w:type="dxa"/>
            <w:tcBorders>
              <w:top w:val="nil"/>
              <w:bottom w:val="single" w:sz="4" w:space="0" w:color="auto"/>
            </w:tcBorders>
          </w:tcPr>
          <w:p w14:paraId="303DEFD7" w14:textId="1D23079B" w:rsidR="009C2474" w:rsidRPr="00E34315" w:rsidRDefault="009C2AEE" w:rsidP="009C2AEE">
            <w:pPr>
              <w:spacing w:after="0" w:line="360" w:lineRule="auto"/>
              <w:jc w:val="center"/>
              <w:rPr>
                <w:rFonts w:ascii="Times New Roman" w:hAnsi="Times New Roman"/>
                <w:sz w:val="24"/>
                <w:szCs w:val="24"/>
                <w:lang w:val="id-ID"/>
              </w:rPr>
            </w:pPr>
            <w:r w:rsidRPr="00E34315">
              <w:rPr>
                <w:rFonts w:ascii="Times New Roman" w:hAnsi="Times New Roman"/>
                <w:sz w:val="24"/>
                <w:szCs w:val="24"/>
                <w:lang w:val="id-ID"/>
              </w:rPr>
              <w:t>TBT</w:t>
            </w:r>
          </w:p>
        </w:tc>
        <w:tc>
          <w:tcPr>
            <w:tcW w:w="2693" w:type="dxa"/>
            <w:tcBorders>
              <w:top w:val="nil"/>
              <w:bottom w:val="single" w:sz="4" w:space="0" w:color="auto"/>
            </w:tcBorders>
          </w:tcPr>
          <w:p w14:paraId="5326CAB8" w14:textId="20FCB91E" w:rsidR="009C2474" w:rsidRPr="00E34315" w:rsidRDefault="009C2AEE" w:rsidP="009C2AEE">
            <w:pPr>
              <w:spacing w:after="0" w:line="360" w:lineRule="auto"/>
              <w:jc w:val="center"/>
              <w:rPr>
                <w:rFonts w:ascii="Times New Roman" w:hAnsi="Times New Roman"/>
                <w:sz w:val="24"/>
                <w:szCs w:val="24"/>
                <w:lang w:val="id-ID"/>
              </w:rPr>
            </w:pPr>
            <w:r w:rsidRPr="00E34315">
              <w:rPr>
                <w:rFonts w:ascii="Times New Roman" w:hAnsi="Times New Roman"/>
                <w:sz w:val="24"/>
                <w:szCs w:val="24"/>
                <w:lang w:val="id-ID"/>
              </w:rPr>
              <w:t>Teluk Betung Timur</w:t>
            </w:r>
          </w:p>
        </w:tc>
        <w:tc>
          <w:tcPr>
            <w:tcW w:w="1309" w:type="dxa"/>
            <w:tcBorders>
              <w:top w:val="nil"/>
              <w:bottom w:val="single" w:sz="4" w:space="0" w:color="auto"/>
            </w:tcBorders>
          </w:tcPr>
          <w:p w14:paraId="123BD6DA" w14:textId="2B0B4DED" w:rsidR="009C2474" w:rsidRPr="00E34315" w:rsidRDefault="009C2AEE" w:rsidP="009C2AEE">
            <w:pPr>
              <w:spacing w:after="0" w:line="360" w:lineRule="auto"/>
              <w:jc w:val="center"/>
              <w:rPr>
                <w:rFonts w:ascii="Times New Roman" w:hAnsi="Times New Roman"/>
                <w:sz w:val="24"/>
                <w:szCs w:val="24"/>
                <w:lang w:val="id-ID"/>
              </w:rPr>
            </w:pPr>
            <w:r w:rsidRPr="00E34315">
              <w:rPr>
                <w:rFonts w:ascii="Times New Roman" w:hAnsi="Times New Roman"/>
                <w:sz w:val="24"/>
                <w:szCs w:val="24"/>
                <w:lang w:val="id-ID"/>
              </w:rPr>
              <w:t>TKT</w:t>
            </w:r>
          </w:p>
        </w:tc>
        <w:tc>
          <w:tcPr>
            <w:tcW w:w="2519" w:type="dxa"/>
            <w:tcBorders>
              <w:top w:val="nil"/>
              <w:bottom w:val="single" w:sz="4" w:space="0" w:color="auto"/>
            </w:tcBorders>
          </w:tcPr>
          <w:p w14:paraId="1CAE3327" w14:textId="3E5B9BD8" w:rsidR="009C2474" w:rsidRPr="00E34315" w:rsidRDefault="009C2AEE" w:rsidP="009C2AEE">
            <w:pPr>
              <w:spacing w:after="0" w:line="360" w:lineRule="auto"/>
              <w:jc w:val="center"/>
              <w:rPr>
                <w:rFonts w:ascii="Times New Roman" w:hAnsi="Times New Roman"/>
                <w:sz w:val="24"/>
                <w:szCs w:val="24"/>
                <w:lang w:val="id-ID"/>
              </w:rPr>
            </w:pPr>
            <w:r w:rsidRPr="00E34315">
              <w:rPr>
                <w:rFonts w:ascii="Times New Roman" w:hAnsi="Times New Roman"/>
                <w:sz w:val="24"/>
                <w:szCs w:val="24"/>
                <w:lang w:val="id-ID"/>
              </w:rPr>
              <w:t>Tanjung Karang Timur</w:t>
            </w:r>
          </w:p>
        </w:tc>
      </w:tr>
    </w:tbl>
    <w:p w14:paraId="17757982" w14:textId="77777777" w:rsidR="009C2474" w:rsidRPr="00E34315" w:rsidRDefault="009C2474" w:rsidP="00E924BE">
      <w:pPr>
        <w:spacing w:after="0" w:line="360" w:lineRule="auto"/>
        <w:ind w:firstLine="567"/>
        <w:jc w:val="both"/>
        <w:rPr>
          <w:rFonts w:ascii="Times New Roman" w:hAnsi="Times New Roman"/>
          <w:sz w:val="24"/>
          <w:szCs w:val="24"/>
          <w:lang w:val="id-ID"/>
        </w:rPr>
      </w:pPr>
    </w:p>
    <w:p w14:paraId="71F3673B" w14:textId="217E5C76" w:rsidR="009C2474" w:rsidRPr="00E34315" w:rsidRDefault="00557F8F" w:rsidP="00F9209C">
      <w:pPr>
        <w:spacing w:after="0" w:line="360" w:lineRule="auto"/>
        <w:ind w:firstLine="567"/>
        <w:jc w:val="both"/>
        <w:rPr>
          <w:rFonts w:ascii="Times New Roman" w:hAnsi="Times New Roman"/>
          <w:sz w:val="24"/>
          <w:szCs w:val="24"/>
          <w:lang w:val="id-ID"/>
        </w:rPr>
      </w:pPr>
      <w:r w:rsidRPr="00E34315">
        <w:rPr>
          <w:rFonts w:ascii="Times New Roman" w:hAnsi="Times New Roman"/>
          <w:sz w:val="24"/>
          <w:szCs w:val="24"/>
          <w:lang w:val="id-ID"/>
        </w:rPr>
        <w:t>Data waktu dan jarak tempuh memerlukan koordinat setiap kelurahan dan setiap gerbang tol. Jumlah kelurahan yang digunakan adalah semua kelurahan di Bandar Lampung sejumlah 124 kelurahan</w:t>
      </w:r>
      <w:r w:rsidR="00AB1E77" w:rsidRPr="00E34315">
        <w:rPr>
          <w:rFonts w:ascii="Times New Roman" w:hAnsi="Times New Roman"/>
          <w:sz w:val="24"/>
          <w:szCs w:val="24"/>
          <w:lang w:val="id-ID"/>
        </w:rPr>
        <w:t xml:space="preserve"> yang</w:t>
      </w:r>
      <w:r w:rsidRPr="00E34315">
        <w:rPr>
          <w:rFonts w:ascii="Times New Roman" w:hAnsi="Times New Roman"/>
          <w:sz w:val="24"/>
          <w:szCs w:val="24"/>
          <w:lang w:val="id-ID"/>
        </w:rPr>
        <w:t xml:space="preserve"> tersebar di 20 kecamatan. Koordinat setiap kelurahan yang digunakan untuk mendapatkan data waktu dan jarak tempuh adalah titik tengah atau </w:t>
      </w:r>
      <w:r w:rsidRPr="00E34315">
        <w:rPr>
          <w:rFonts w:ascii="Times New Roman" w:hAnsi="Times New Roman"/>
          <w:i/>
          <w:iCs/>
          <w:sz w:val="24"/>
          <w:szCs w:val="24"/>
          <w:lang w:val="id-ID"/>
        </w:rPr>
        <w:t xml:space="preserve">centroid </w:t>
      </w:r>
      <w:r w:rsidRPr="00E34315">
        <w:rPr>
          <w:rFonts w:ascii="Times New Roman" w:hAnsi="Times New Roman"/>
          <w:sz w:val="24"/>
          <w:szCs w:val="24"/>
          <w:lang w:val="id-ID"/>
        </w:rPr>
        <w:t>dari kelurahan terkait. Jumlah gerbang tol yang digunakan adalah tiga gerbang tol (Natar, ITERA, Lematang)</w:t>
      </w:r>
      <w:r w:rsidR="00413E88" w:rsidRPr="00E34315">
        <w:rPr>
          <w:rFonts w:ascii="Times New Roman" w:hAnsi="Times New Roman"/>
          <w:sz w:val="24"/>
          <w:szCs w:val="24"/>
          <w:lang w:val="id-ID"/>
        </w:rPr>
        <w:t>.</w:t>
      </w:r>
      <w:r w:rsidRPr="00E34315">
        <w:rPr>
          <w:rFonts w:ascii="Times New Roman" w:hAnsi="Times New Roman"/>
          <w:sz w:val="24"/>
          <w:szCs w:val="24"/>
          <w:lang w:val="id-ID"/>
        </w:rPr>
        <w:t xml:space="preserve"> Koordinat gerbang tol yang digunakan adalah koordinat titik gerbang tol masuk dari gerbang tol terkait. Jumlah data </w:t>
      </w:r>
      <w:r w:rsidR="00AB1E77" w:rsidRPr="00E34315">
        <w:rPr>
          <w:rFonts w:ascii="Times New Roman" w:hAnsi="Times New Roman"/>
          <w:sz w:val="24"/>
          <w:szCs w:val="24"/>
          <w:lang w:val="id-ID"/>
        </w:rPr>
        <w:t xml:space="preserve">waktu dan jarak tempuh </w:t>
      </w:r>
      <w:r w:rsidRPr="00E34315">
        <w:rPr>
          <w:rFonts w:ascii="Times New Roman" w:hAnsi="Times New Roman"/>
          <w:sz w:val="24"/>
          <w:szCs w:val="24"/>
          <w:lang w:val="id-ID"/>
        </w:rPr>
        <w:t>yang dikumpulkan yaitu sebanyak 11.904 data.</w:t>
      </w:r>
    </w:p>
    <w:p w14:paraId="23B8E6B3" w14:textId="7E89F16A" w:rsidR="00557F8F" w:rsidRPr="00E34315" w:rsidRDefault="00557F8F" w:rsidP="00E924BE">
      <w:pPr>
        <w:spacing w:after="0" w:line="360" w:lineRule="auto"/>
        <w:ind w:firstLine="567"/>
        <w:jc w:val="both"/>
        <w:rPr>
          <w:rFonts w:ascii="Times New Roman" w:hAnsi="Times New Roman"/>
          <w:sz w:val="24"/>
          <w:szCs w:val="24"/>
          <w:lang w:val="id-ID"/>
        </w:rPr>
      </w:pPr>
      <w:r w:rsidRPr="00E34315">
        <w:rPr>
          <w:rFonts w:ascii="Times New Roman" w:hAnsi="Times New Roman"/>
          <w:sz w:val="24"/>
          <w:szCs w:val="24"/>
          <w:lang w:val="id-ID"/>
        </w:rPr>
        <w:t xml:space="preserve">Waktu dan jarak tempuh dari setiap </w:t>
      </w:r>
      <w:r w:rsidR="0007007F" w:rsidRPr="00E34315">
        <w:rPr>
          <w:rFonts w:ascii="Times New Roman" w:hAnsi="Times New Roman"/>
          <w:sz w:val="24"/>
          <w:szCs w:val="24"/>
          <w:lang w:val="id-ID"/>
        </w:rPr>
        <w:t xml:space="preserve">titik </w:t>
      </w:r>
      <w:r w:rsidRPr="00E34315">
        <w:rPr>
          <w:rFonts w:ascii="Times New Roman" w:hAnsi="Times New Roman"/>
          <w:sz w:val="24"/>
          <w:szCs w:val="24"/>
          <w:lang w:val="id-ID"/>
        </w:rPr>
        <w:t xml:space="preserve">kelurahan untuk setiap </w:t>
      </w:r>
      <w:r w:rsidR="0007007F" w:rsidRPr="00E34315">
        <w:rPr>
          <w:rFonts w:ascii="Times New Roman" w:hAnsi="Times New Roman"/>
          <w:sz w:val="24"/>
          <w:szCs w:val="24"/>
          <w:lang w:val="id-ID"/>
        </w:rPr>
        <w:t xml:space="preserve">titik </w:t>
      </w:r>
      <w:r w:rsidRPr="00E34315">
        <w:rPr>
          <w:rFonts w:ascii="Times New Roman" w:hAnsi="Times New Roman"/>
          <w:sz w:val="24"/>
          <w:szCs w:val="24"/>
          <w:lang w:val="id-ID"/>
        </w:rPr>
        <w:t>gerbang tol dilakukan interpolasi lin</w:t>
      </w:r>
      <w:r w:rsidR="00074445" w:rsidRPr="00E34315">
        <w:rPr>
          <w:rFonts w:ascii="Times New Roman" w:hAnsi="Times New Roman"/>
          <w:sz w:val="24"/>
          <w:szCs w:val="24"/>
          <w:lang w:val="id-ID"/>
        </w:rPr>
        <w:t>ie</w:t>
      </w:r>
      <w:r w:rsidRPr="00E34315">
        <w:rPr>
          <w:rFonts w:ascii="Times New Roman" w:hAnsi="Times New Roman"/>
          <w:sz w:val="24"/>
          <w:szCs w:val="24"/>
          <w:lang w:val="id-ID"/>
        </w:rPr>
        <w:t xml:space="preserve">r </w:t>
      </w:r>
      <w:r w:rsidR="0007007F" w:rsidRPr="00E34315">
        <w:rPr>
          <w:rFonts w:ascii="Times New Roman" w:hAnsi="Times New Roman"/>
          <w:sz w:val="24"/>
          <w:szCs w:val="24"/>
          <w:lang w:val="id-ID"/>
        </w:rPr>
        <w:t xml:space="preserve">(Astuti, 2016) </w:t>
      </w:r>
      <w:r w:rsidRPr="00E34315">
        <w:rPr>
          <w:rFonts w:ascii="Times New Roman" w:hAnsi="Times New Roman"/>
          <w:sz w:val="24"/>
          <w:szCs w:val="24"/>
          <w:lang w:val="id-ID"/>
        </w:rPr>
        <w:t>untuk mendapatkan nilai area</w:t>
      </w:r>
      <w:r w:rsidR="001727C7">
        <w:rPr>
          <w:rFonts w:ascii="Times New Roman" w:hAnsi="Times New Roman"/>
          <w:sz w:val="24"/>
          <w:szCs w:val="24"/>
        </w:rPr>
        <w:t xml:space="preserve"> </w:t>
      </w:r>
      <w:proofErr w:type="spellStart"/>
      <w:r w:rsidR="001727C7">
        <w:rPr>
          <w:rFonts w:ascii="Times New Roman" w:hAnsi="Times New Roman"/>
          <w:sz w:val="24"/>
          <w:szCs w:val="24"/>
        </w:rPr>
        <w:t>atau</w:t>
      </w:r>
      <w:proofErr w:type="spellEnd"/>
      <w:r w:rsidR="001727C7">
        <w:rPr>
          <w:rFonts w:ascii="Times New Roman" w:hAnsi="Times New Roman"/>
          <w:sz w:val="24"/>
          <w:szCs w:val="24"/>
        </w:rPr>
        <w:t xml:space="preserve"> </w:t>
      </w:r>
      <w:r w:rsidRPr="00E34315">
        <w:rPr>
          <w:rFonts w:ascii="Times New Roman" w:hAnsi="Times New Roman"/>
          <w:sz w:val="24"/>
          <w:szCs w:val="24"/>
          <w:lang w:val="id-ID"/>
        </w:rPr>
        <w:t>pol</w:t>
      </w:r>
      <w:r w:rsidR="007C7562" w:rsidRPr="00E34315">
        <w:rPr>
          <w:rFonts w:ascii="Times New Roman" w:hAnsi="Times New Roman"/>
          <w:sz w:val="24"/>
          <w:szCs w:val="24"/>
          <w:lang w:val="id-ID"/>
        </w:rPr>
        <w:t>i</w:t>
      </w:r>
      <w:r w:rsidRPr="00E34315">
        <w:rPr>
          <w:rFonts w:ascii="Times New Roman" w:hAnsi="Times New Roman"/>
          <w:sz w:val="24"/>
          <w:szCs w:val="24"/>
          <w:lang w:val="id-ID"/>
        </w:rPr>
        <w:t xml:space="preserve">gon waktu dan jarak tempuh </w:t>
      </w:r>
      <w:r w:rsidR="003D71CF" w:rsidRPr="00E34315">
        <w:rPr>
          <w:rFonts w:ascii="Times New Roman" w:hAnsi="Times New Roman"/>
          <w:sz w:val="24"/>
          <w:szCs w:val="24"/>
          <w:lang w:val="id-ID"/>
        </w:rPr>
        <w:t xml:space="preserve">ke gerbang tol di Bandar Lampung. Waktu </w:t>
      </w:r>
      <w:r w:rsidR="006E06EF" w:rsidRPr="00E34315">
        <w:rPr>
          <w:rFonts w:ascii="Times New Roman" w:hAnsi="Times New Roman"/>
          <w:sz w:val="24"/>
          <w:szCs w:val="24"/>
          <w:lang w:val="id-ID"/>
        </w:rPr>
        <w:t xml:space="preserve">tempuh yang didapatkan dari </w:t>
      </w:r>
      <w:r w:rsidR="006E06EF" w:rsidRPr="00E34315">
        <w:rPr>
          <w:rFonts w:ascii="Times New Roman" w:hAnsi="Times New Roman"/>
          <w:i/>
          <w:iCs/>
          <w:sz w:val="24"/>
          <w:szCs w:val="24"/>
          <w:lang w:val="id-ID"/>
        </w:rPr>
        <w:t xml:space="preserve">Google </w:t>
      </w:r>
      <w:r w:rsidR="00067146" w:rsidRPr="00E34315">
        <w:rPr>
          <w:rFonts w:ascii="Times New Roman" w:hAnsi="Times New Roman"/>
          <w:i/>
          <w:iCs/>
          <w:sz w:val="24"/>
          <w:szCs w:val="24"/>
          <w:lang w:val="id-ID"/>
        </w:rPr>
        <w:t>Maps</w:t>
      </w:r>
      <w:r w:rsidR="006E06EF" w:rsidRPr="00E34315">
        <w:rPr>
          <w:rFonts w:ascii="Times New Roman" w:hAnsi="Times New Roman"/>
          <w:i/>
          <w:iCs/>
          <w:sz w:val="24"/>
          <w:szCs w:val="24"/>
          <w:lang w:val="id-ID"/>
        </w:rPr>
        <w:t xml:space="preserve"> </w:t>
      </w:r>
      <w:r w:rsidR="006E06EF" w:rsidRPr="00E34315">
        <w:rPr>
          <w:rFonts w:ascii="Times New Roman" w:hAnsi="Times New Roman"/>
          <w:sz w:val="24"/>
          <w:szCs w:val="24"/>
          <w:lang w:val="id-ID"/>
        </w:rPr>
        <w:t>adalah waktu minimum dan maksimum dari setiap kelurahan setiap gerbang tol. Kedua nilai tersebut dihitung nilai rata rata untuk mendapatkan</w:t>
      </w:r>
      <w:r w:rsidR="007C7562" w:rsidRPr="00E34315">
        <w:rPr>
          <w:rFonts w:ascii="Times New Roman" w:hAnsi="Times New Roman"/>
          <w:sz w:val="24"/>
          <w:szCs w:val="24"/>
          <w:lang w:val="id-ID"/>
        </w:rPr>
        <w:t xml:space="preserve"> satu nilai</w:t>
      </w:r>
      <w:r w:rsidR="006E06EF" w:rsidRPr="00E34315">
        <w:rPr>
          <w:rFonts w:ascii="Times New Roman" w:hAnsi="Times New Roman"/>
          <w:sz w:val="24"/>
          <w:szCs w:val="24"/>
          <w:lang w:val="id-ID"/>
        </w:rPr>
        <w:t xml:space="preserve"> waktu tempuh dari setiap kelurahan ke setiap gerbang tol setiap jam sampel pengambilan data (</w:t>
      </w:r>
      <w:r w:rsidR="007C7562" w:rsidRPr="00E34315">
        <w:rPr>
          <w:rFonts w:ascii="Times New Roman" w:hAnsi="Times New Roman"/>
          <w:sz w:val="24"/>
          <w:szCs w:val="24"/>
          <w:lang w:val="id-ID"/>
        </w:rPr>
        <w:t>j</w:t>
      </w:r>
      <w:r w:rsidR="006E06EF" w:rsidRPr="00E34315">
        <w:rPr>
          <w:rFonts w:ascii="Times New Roman" w:hAnsi="Times New Roman"/>
          <w:sz w:val="24"/>
          <w:szCs w:val="24"/>
          <w:lang w:val="id-ID"/>
        </w:rPr>
        <w:t xml:space="preserve">am 4 pagi pada hari Selasa, </w:t>
      </w:r>
      <w:r w:rsidR="007C7562" w:rsidRPr="00E34315">
        <w:rPr>
          <w:rFonts w:ascii="Times New Roman" w:hAnsi="Times New Roman"/>
          <w:sz w:val="24"/>
          <w:szCs w:val="24"/>
          <w:lang w:val="id-ID"/>
        </w:rPr>
        <w:t>jam 4 pagi pada hari Sabtu, jam 5 sore pada hari Selasa, dan jam 5 sore pada hari Sabtu) untuk setiap pekan. Data waktu dan jarak tempuh dari 8 pekan atau 2 bulan dihitung nilai rata-rata sehingga didapatkan 4 nilai waktu tempuh dan 1 nilai jarak tempuh. Jarak tempuh yang didapatkan hanya satu nilai, karena di setiap sampel jam pengambilan, nilai jarak tempuh selalu tetap. Area waktu dan jarak tempuh ke gerbang tol di Bandar Lampung adalah 15 area yang didapatkan dari 4 nilai waktu tempuh dan 1 jarak tempuh</w:t>
      </w:r>
      <w:r w:rsidR="0007007F" w:rsidRPr="00E34315">
        <w:rPr>
          <w:rFonts w:ascii="Times New Roman" w:hAnsi="Times New Roman"/>
          <w:sz w:val="24"/>
          <w:szCs w:val="24"/>
          <w:lang w:val="id-ID"/>
        </w:rPr>
        <w:t xml:space="preserve"> untuk tiga gerbang tol.</w:t>
      </w:r>
    </w:p>
    <w:p w14:paraId="43251B69" w14:textId="65F02FC3" w:rsidR="00AD09A7" w:rsidRPr="00E34315" w:rsidRDefault="00AD09A7" w:rsidP="00D21ED5">
      <w:pPr>
        <w:spacing w:after="0" w:line="360" w:lineRule="auto"/>
        <w:ind w:firstLine="567"/>
        <w:jc w:val="both"/>
        <w:rPr>
          <w:rFonts w:ascii="Times New Roman" w:hAnsi="Times New Roman"/>
          <w:sz w:val="24"/>
          <w:szCs w:val="24"/>
          <w:lang w:val="id-ID"/>
        </w:rPr>
      </w:pPr>
      <w:r w:rsidRPr="00E34315">
        <w:rPr>
          <w:rFonts w:ascii="Times New Roman" w:hAnsi="Times New Roman"/>
          <w:sz w:val="24"/>
          <w:szCs w:val="24"/>
          <w:lang w:val="id-ID"/>
        </w:rPr>
        <w:lastRenderedPageBreak/>
        <w:t>Area waktu dan jarak tempuh dan harga tanah dilakukan perhitungan regresi lin</w:t>
      </w:r>
      <w:r w:rsidR="00AB2B54" w:rsidRPr="00E34315">
        <w:rPr>
          <w:rFonts w:ascii="Times New Roman" w:hAnsi="Times New Roman"/>
          <w:sz w:val="24"/>
          <w:szCs w:val="24"/>
          <w:lang w:val="id-ID"/>
        </w:rPr>
        <w:t>ie</w:t>
      </w:r>
      <w:r w:rsidRPr="00E34315">
        <w:rPr>
          <w:rFonts w:ascii="Times New Roman" w:hAnsi="Times New Roman"/>
          <w:sz w:val="24"/>
          <w:szCs w:val="24"/>
          <w:lang w:val="id-ID"/>
        </w:rPr>
        <w:t>r berganda dengan teknik perataan kuadrat terkecil. Teknik perataan kuadrat</w:t>
      </w:r>
      <w:r w:rsidR="00EA1FB7" w:rsidRPr="00E34315">
        <w:rPr>
          <w:rFonts w:ascii="Times New Roman" w:hAnsi="Times New Roman"/>
          <w:sz w:val="24"/>
          <w:szCs w:val="24"/>
          <w:lang w:val="id-ID"/>
        </w:rPr>
        <w:t xml:space="preserve"> terkecil umumnya digunakan dalam bidang statistika (Pratomo dan Astuti, 2015), bidang cuaca (Estiningtyas dan Wigena, 2011</w:t>
      </w:r>
      <w:r w:rsidR="007D08D7" w:rsidRPr="00E34315">
        <w:rPr>
          <w:rFonts w:ascii="Times New Roman" w:hAnsi="Times New Roman"/>
          <w:sz w:val="24"/>
          <w:szCs w:val="24"/>
          <w:lang w:val="id-ID"/>
        </w:rPr>
        <w:t>; Alif</w:t>
      </w:r>
      <w:r w:rsidR="00AD34A2" w:rsidRPr="00E34315">
        <w:rPr>
          <w:rFonts w:ascii="Times New Roman" w:hAnsi="Times New Roman"/>
          <w:sz w:val="24"/>
          <w:szCs w:val="24"/>
          <w:lang w:val="id-ID"/>
        </w:rPr>
        <w:t xml:space="preserve"> dkk</w:t>
      </w:r>
      <w:r w:rsidR="007D08D7" w:rsidRPr="00E34315">
        <w:rPr>
          <w:rFonts w:ascii="Times New Roman" w:hAnsi="Times New Roman"/>
          <w:sz w:val="24"/>
          <w:szCs w:val="24"/>
          <w:lang w:val="id-ID"/>
        </w:rPr>
        <w:t>, 2020</w:t>
      </w:r>
      <w:r w:rsidR="00EA1FB7" w:rsidRPr="00E34315">
        <w:rPr>
          <w:rFonts w:ascii="Times New Roman" w:hAnsi="Times New Roman"/>
          <w:sz w:val="24"/>
          <w:szCs w:val="24"/>
          <w:lang w:val="id-ID"/>
        </w:rPr>
        <w:t>), pembuatan topografi (Kahar, 2007)</w:t>
      </w:r>
      <w:r w:rsidR="007D08D7" w:rsidRPr="00E34315">
        <w:rPr>
          <w:rFonts w:ascii="Times New Roman" w:hAnsi="Times New Roman"/>
          <w:sz w:val="24"/>
          <w:szCs w:val="24"/>
          <w:lang w:val="id-ID"/>
        </w:rPr>
        <w:t xml:space="preserve">, dan bidang transportasi (Cong dkk., 2016; Alif dan Silaen, 2020). </w:t>
      </w:r>
      <w:r w:rsidRPr="00E34315">
        <w:rPr>
          <w:rFonts w:ascii="Times New Roman" w:hAnsi="Times New Roman"/>
          <w:sz w:val="24"/>
          <w:szCs w:val="24"/>
          <w:lang w:val="id-ID"/>
        </w:rPr>
        <w:t>Harga tanah</w:t>
      </w:r>
      <w:r w:rsidR="00995EB3" w:rsidRPr="00E34315">
        <w:rPr>
          <w:rFonts w:ascii="Times New Roman" w:hAnsi="Times New Roman"/>
          <w:sz w:val="24"/>
          <w:szCs w:val="24"/>
          <w:lang w:val="id-ID"/>
        </w:rPr>
        <w:t xml:space="preserve"> yang digunakan mengacu pada data zona nilai tanah </w:t>
      </w:r>
      <w:r w:rsidR="00BE05E5" w:rsidRPr="00E34315">
        <w:rPr>
          <w:rFonts w:ascii="Times New Roman" w:hAnsi="Times New Roman"/>
          <w:sz w:val="24"/>
          <w:szCs w:val="24"/>
          <w:lang w:val="id-ID"/>
        </w:rPr>
        <w:t xml:space="preserve">di situs </w:t>
      </w:r>
      <w:r w:rsidR="00DC4ECA" w:rsidRPr="00E34315">
        <w:rPr>
          <w:rFonts w:ascii="Times New Roman" w:hAnsi="Times New Roman"/>
          <w:sz w:val="24"/>
          <w:szCs w:val="24"/>
          <w:lang w:val="id-ID"/>
        </w:rPr>
        <w:t xml:space="preserve">badan </w:t>
      </w:r>
      <w:r w:rsidR="00BE05E5" w:rsidRPr="00E34315">
        <w:rPr>
          <w:rFonts w:ascii="Times New Roman" w:hAnsi="Times New Roman"/>
          <w:sz w:val="24"/>
          <w:szCs w:val="24"/>
          <w:lang w:val="id-ID"/>
        </w:rPr>
        <w:t xml:space="preserve">pertanahan nasional </w:t>
      </w:r>
      <w:r w:rsidR="00995EB3" w:rsidRPr="00E34315">
        <w:rPr>
          <w:rFonts w:ascii="Times New Roman" w:hAnsi="Times New Roman"/>
          <w:sz w:val="24"/>
          <w:szCs w:val="24"/>
          <w:lang w:val="id-ID"/>
        </w:rPr>
        <w:t>(BPN, 2021)</w:t>
      </w:r>
      <w:r w:rsidR="00BE05E5" w:rsidRPr="00E34315">
        <w:rPr>
          <w:rFonts w:ascii="Times New Roman" w:hAnsi="Times New Roman"/>
          <w:sz w:val="24"/>
          <w:szCs w:val="24"/>
          <w:lang w:val="id-ID"/>
        </w:rPr>
        <w:t xml:space="preserve">. </w:t>
      </w:r>
      <w:r w:rsidR="00DC4ECA" w:rsidRPr="00E34315">
        <w:rPr>
          <w:rFonts w:ascii="Times New Roman" w:hAnsi="Times New Roman"/>
          <w:sz w:val="24"/>
          <w:szCs w:val="24"/>
          <w:lang w:val="id-ID"/>
        </w:rPr>
        <w:t xml:space="preserve">Harga tanah yang diperoleh yaitu harga minimum dan harga maksimum. </w:t>
      </w:r>
      <w:r w:rsidR="00BE05E5" w:rsidRPr="00E34315">
        <w:rPr>
          <w:rFonts w:ascii="Times New Roman" w:hAnsi="Times New Roman"/>
          <w:sz w:val="24"/>
          <w:szCs w:val="24"/>
          <w:lang w:val="id-ID"/>
        </w:rPr>
        <w:t>Parameter yang dimasukkan ke perhitungan regresi lin</w:t>
      </w:r>
      <w:r w:rsidR="00AB2B54" w:rsidRPr="00E34315">
        <w:rPr>
          <w:rFonts w:ascii="Times New Roman" w:hAnsi="Times New Roman"/>
          <w:sz w:val="24"/>
          <w:szCs w:val="24"/>
          <w:lang w:val="id-ID"/>
        </w:rPr>
        <w:t>ie</w:t>
      </w:r>
      <w:r w:rsidR="00BE05E5" w:rsidRPr="00E34315">
        <w:rPr>
          <w:rFonts w:ascii="Times New Roman" w:hAnsi="Times New Roman"/>
          <w:sz w:val="24"/>
          <w:szCs w:val="24"/>
          <w:lang w:val="id-ID"/>
        </w:rPr>
        <w:t>r berganda yaitu harga tanah di setiap titik kelurahan, waktu tempuh dari setiap titik kelurahan ke setiap gerbang tol</w:t>
      </w:r>
      <w:r w:rsidR="00DC4ECA" w:rsidRPr="00E34315">
        <w:rPr>
          <w:rFonts w:ascii="Times New Roman" w:hAnsi="Times New Roman"/>
          <w:sz w:val="24"/>
          <w:szCs w:val="24"/>
          <w:lang w:val="id-ID"/>
        </w:rPr>
        <w:t>, dan jarak tempuh dari setiap titik kelurahan ke setiap gerbang tol.</w:t>
      </w:r>
      <w:r w:rsidR="00895D2A" w:rsidRPr="00E34315">
        <w:rPr>
          <w:rFonts w:ascii="Times New Roman" w:hAnsi="Times New Roman"/>
          <w:sz w:val="24"/>
          <w:szCs w:val="24"/>
          <w:lang w:val="id-ID"/>
        </w:rPr>
        <w:t xml:space="preserve"> </w:t>
      </w:r>
      <w:r w:rsidR="0068261A" w:rsidRPr="00E34315">
        <w:rPr>
          <w:rFonts w:ascii="Times New Roman" w:hAnsi="Times New Roman"/>
          <w:sz w:val="24"/>
          <w:szCs w:val="24"/>
          <w:lang w:val="id-ID"/>
        </w:rPr>
        <w:t xml:space="preserve">Waktu tempuh yang digunakan merupakan waktu tempuh rata-rata dari waktu tempuh di 4 jam sampel (jam 4 pagi pada hari Selasa, jam 4 pagi pada hari Sabtu, jam 5 sore pada hari Selasa, dan jam 5 sore pada hari Sabtu). </w:t>
      </w:r>
      <w:r w:rsidR="00895D2A" w:rsidRPr="00E34315">
        <w:rPr>
          <w:rFonts w:ascii="Times New Roman" w:hAnsi="Times New Roman"/>
          <w:sz w:val="24"/>
          <w:szCs w:val="24"/>
          <w:lang w:val="id-ID"/>
        </w:rPr>
        <w:t>Perhitungan dengan persamaan regeresi lin</w:t>
      </w:r>
      <w:r w:rsidR="00AB2B54" w:rsidRPr="00E34315">
        <w:rPr>
          <w:rFonts w:ascii="Times New Roman" w:hAnsi="Times New Roman"/>
          <w:sz w:val="24"/>
          <w:szCs w:val="24"/>
          <w:lang w:val="id-ID"/>
        </w:rPr>
        <w:t>ie</w:t>
      </w:r>
      <w:r w:rsidR="00895D2A" w:rsidRPr="00E34315">
        <w:rPr>
          <w:rFonts w:ascii="Times New Roman" w:hAnsi="Times New Roman"/>
          <w:sz w:val="24"/>
          <w:szCs w:val="24"/>
          <w:lang w:val="id-ID"/>
        </w:rPr>
        <w:t xml:space="preserve">r </w:t>
      </w:r>
      <w:r w:rsidR="00B515C9" w:rsidRPr="00E34315">
        <w:rPr>
          <w:rFonts w:ascii="Times New Roman" w:hAnsi="Times New Roman"/>
          <w:sz w:val="24"/>
          <w:szCs w:val="24"/>
          <w:lang w:val="id-ID"/>
        </w:rPr>
        <w:t xml:space="preserve">berganda </w:t>
      </w:r>
      <w:r w:rsidR="00895D2A" w:rsidRPr="00E34315">
        <w:rPr>
          <w:rFonts w:ascii="Times New Roman" w:hAnsi="Times New Roman"/>
          <w:sz w:val="24"/>
          <w:szCs w:val="24"/>
          <w:lang w:val="id-ID"/>
        </w:rPr>
        <w:t>dilakukan empat kali: satu kali menggunakan harga minimum dan waktu tempuh, satu kali menggunakan harga maksimum dan waktu tempuh, satu kali menggunakan harga minimum dan jarak tempuh, dan satu kali menggunakan harga maksimum dan jarak tempuh, Persamaan regresi lin</w:t>
      </w:r>
      <w:r w:rsidR="00C72FCC" w:rsidRPr="00E34315">
        <w:rPr>
          <w:rFonts w:ascii="Times New Roman" w:hAnsi="Times New Roman"/>
          <w:sz w:val="24"/>
          <w:szCs w:val="24"/>
          <w:lang w:val="id-ID"/>
        </w:rPr>
        <w:t>ie</w:t>
      </w:r>
      <w:r w:rsidR="00895D2A" w:rsidRPr="00E34315">
        <w:rPr>
          <w:rFonts w:ascii="Times New Roman" w:hAnsi="Times New Roman"/>
          <w:sz w:val="24"/>
          <w:szCs w:val="24"/>
          <w:lang w:val="id-ID"/>
        </w:rPr>
        <w:t>r berganda adalah persamaan (1)</w:t>
      </w:r>
      <w:r w:rsidR="00D21ED5" w:rsidRPr="00E34315">
        <w:rPr>
          <w:rFonts w:ascii="Times New Roman" w:hAnsi="Times New Roman"/>
          <w:sz w:val="24"/>
          <w:szCs w:val="24"/>
          <w:lang w:val="id-ID"/>
        </w:rPr>
        <w:t>.</w:t>
      </w:r>
    </w:p>
    <w:p w14:paraId="6231DE0A" w14:textId="77777777" w:rsidR="000D0E0B" w:rsidRPr="00E34315" w:rsidRDefault="000D0E0B" w:rsidP="00D21ED5">
      <w:pPr>
        <w:spacing w:after="0" w:line="360" w:lineRule="auto"/>
        <w:ind w:firstLine="567"/>
        <w:jc w:val="both"/>
        <w:rPr>
          <w:rFonts w:ascii="Times New Roman" w:hAnsi="Times New Roman"/>
          <w:sz w:val="24"/>
          <w:szCs w:val="24"/>
          <w:lang w:val="id-ID"/>
        </w:rPr>
      </w:pPr>
    </w:p>
    <w:p w14:paraId="7CA7859D" w14:textId="245E002F" w:rsidR="00BD7996" w:rsidRPr="00E34315" w:rsidRDefault="00761495" w:rsidP="00D21ED5">
      <w:pPr>
        <w:spacing w:after="0" w:line="360" w:lineRule="auto"/>
        <w:ind w:left="567"/>
        <w:rPr>
          <w:rFonts w:ascii="Times New Roman" w:hAnsi="Times New Roman"/>
          <w:sz w:val="24"/>
          <w:szCs w:val="24"/>
          <w:lang w:val="id-ID"/>
        </w:rPr>
      </w:pPr>
      <m:oMath>
        <m:sSub>
          <m:sSubPr>
            <m:ctrlPr>
              <w:rPr>
                <w:rFonts w:ascii="Cambria Math" w:eastAsia="Calibri" w:hAnsi="Cambria Math"/>
                <w:i/>
                <w:sz w:val="24"/>
                <w:szCs w:val="24"/>
                <w:lang w:val="id-ID"/>
              </w:rPr>
            </m:ctrlPr>
          </m:sSubPr>
          <m:e>
            <m:r>
              <w:rPr>
                <w:rFonts w:ascii="Cambria Math" w:hAnsi="Cambria Math"/>
                <w:sz w:val="24"/>
                <w:szCs w:val="24"/>
                <w:lang w:val="id-ID"/>
              </w:rPr>
              <m:t>x</m:t>
            </m:r>
          </m:e>
          <m:sub>
            <m:r>
              <w:rPr>
                <w:rFonts w:ascii="Cambria Math" w:hAnsi="Cambria Math"/>
                <w:sz w:val="24"/>
                <w:szCs w:val="24"/>
                <w:lang w:val="id-ID"/>
              </w:rPr>
              <m:t>0</m:t>
            </m:r>
          </m:sub>
        </m:sSub>
      </m:oMath>
      <w:r w:rsidR="00BD7996" w:rsidRPr="00E34315">
        <w:rPr>
          <w:rFonts w:ascii="Times New Roman" w:hAnsi="Times New Roman"/>
          <w:sz w:val="24"/>
          <w:szCs w:val="24"/>
          <w:lang w:val="id-ID"/>
        </w:rPr>
        <w:t xml:space="preserve"> +</w:t>
      </w:r>
      <m:oMath>
        <m:sSub>
          <m:sSubPr>
            <m:ctrlPr>
              <w:rPr>
                <w:rFonts w:ascii="Cambria Math" w:eastAsia="Calibri" w:hAnsi="Cambria Math"/>
                <w:i/>
                <w:sz w:val="24"/>
                <w:szCs w:val="24"/>
                <w:lang w:val="id-ID"/>
              </w:rPr>
            </m:ctrlPr>
          </m:sSubPr>
          <m:e>
            <m:r>
              <w:rPr>
                <w:rFonts w:ascii="Cambria Math" w:hAnsi="Cambria Math"/>
                <w:sz w:val="24"/>
                <w:szCs w:val="24"/>
                <w:lang w:val="id-ID"/>
              </w:rPr>
              <m:t>x</m:t>
            </m:r>
          </m:e>
          <m:sub>
            <m:r>
              <w:rPr>
                <w:rFonts w:ascii="Cambria Math" w:hAnsi="Cambria Math"/>
                <w:sz w:val="24"/>
                <w:szCs w:val="24"/>
                <w:lang w:val="id-ID"/>
              </w:rPr>
              <m:t>11</m:t>
            </m:r>
          </m:sub>
        </m:sSub>
        <m:r>
          <w:rPr>
            <w:rFonts w:ascii="Cambria Math" w:hAnsi="Cambria Math"/>
            <w:sz w:val="24"/>
            <w:szCs w:val="24"/>
            <w:lang w:val="id-ID"/>
          </w:rPr>
          <m:t xml:space="preserve">a+ </m:t>
        </m:r>
        <m:sSub>
          <m:sSubPr>
            <m:ctrlPr>
              <w:rPr>
                <w:rFonts w:ascii="Cambria Math" w:eastAsia="Calibri" w:hAnsi="Cambria Math"/>
                <w:i/>
                <w:sz w:val="24"/>
                <w:szCs w:val="24"/>
                <w:lang w:val="id-ID"/>
              </w:rPr>
            </m:ctrlPr>
          </m:sSubPr>
          <m:e>
            <m:r>
              <w:rPr>
                <w:rFonts w:ascii="Cambria Math" w:hAnsi="Cambria Math"/>
                <w:sz w:val="24"/>
                <w:szCs w:val="24"/>
                <w:lang w:val="id-ID"/>
              </w:rPr>
              <m:t>x</m:t>
            </m:r>
          </m:e>
          <m:sub>
            <m:r>
              <w:rPr>
                <w:rFonts w:ascii="Cambria Math" w:hAnsi="Cambria Math"/>
                <w:sz w:val="24"/>
                <w:szCs w:val="24"/>
                <w:lang w:val="id-ID"/>
              </w:rPr>
              <m:t>12</m:t>
            </m:r>
          </m:sub>
        </m:sSub>
        <m:r>
          <w:rPr>
            <w:rFonts w:ascii="Cambria Math" w:hAnsi="Cambria Math"/>
            <w:sz w:val="24"/>
            <w:szCs w:val="24"/>
            <w:lang w:val="id-ID"/>
          </w:rPr>
          <m:t>b+</m:t>
        </m:r>
        <m:sSub>
          <m:sSubPr>
            <m:ctrlPr>
              <w:rPr>
                <w:rFonts w:ascii="Cambria Math" w:eastAsia="Calibri" w:hAnsi="Cambria Math"/>
                <w:i/>
                <w:sz w:val="24"/>
                <w:szCs w:val="24"/>
                <w:lang w:val="id-ID"/>
              </w:rPr>
            </m:ctrlPr>
          </m:sSubPr>
          <m:e>
            <m:r>
              <w:rPr>
                <w:rFonts w:ascii="Cambria Math" w:hAnsi="Cambria Math"/>
                <w:sz w:val="24"/>
                <w:szCs w:val="24"/>
                <w:lang w:val="id-ID"/>
              </w:rPr>
              <m:t>x</m:t>
            </m:r>
          </m:e>
          <m:sub>
            <m:r>
              <w:rPr>
                <w:rFonts w:ascii="Cambria Math" w:hAnsi="Cambria Math"/>
                <w:sz w:val="24"/>
                <w:szCs w:val="24"/>
                <w:lang w:val="id-ID"/>
              </w:rPr>
              <m:t>13</m:t>
            </m:r>
          </m:sub>
        </m:sSub>
        <m:r>
          <w:rPr>
            <w:rFonts w:ascii="Cambria Math" w:hAnsi="Cambria Math"/>
            <w:sz w:val="24"/>
            <w:szCs w:val="24"/>
            <w:lang w:val="id-ID"/>
          </w:rPr>
          <m:t xml:space="preserve">c= </m:t>
        </m:r>
        <m:sSub>
          <m:sSubPr>
            <m:ctrlPr>
              <w:rPr>
                <w:rFonts w:ascii="Cambria Math" w:eastAsia="Calibri" w:hAnsi="Cambria Math"/>
                <w:i/>
                <w:sz w:val="24"/>
                <w:szCs w:val="24"/>
                <w:lang w:val="id-ID"/>
              </w:rPr>
            </m:ctrlPr>
          </m:sSubPr>
          <m:e>
            <m:r>
              <w:rPr>
                <w:rFonts w:ascii="Cambria Math" w:hAnsi="Cambria Math"/>
                <w:sz w:val="24"/>
                <w:szCs w:val="24"/>
                <w:lang w:val="id-ID"/>
              </w:rPr>
              <m:t>h</m:t>
            </m:r>
          </m:e>
          <m:sub>
            <m:r>
              <w:rPr>
                <w:rFonts w:ascii="Cambria Math" w:hAnsi="Cambria Math"/>
                <w:sz w:val="24"/>
                <w:szCs w:val="24"/>
                <w:lang w:val="id-ID"/>
              </w:rPr>
              <m:t>1</m:t>
            </m:r>
          </m:sub>
        </m:sSub>
        <m:r>
          <w:rPr>
            <w:rFonts w:ascii="Cambria Math" w:hAnsi="Cambria Math"/>
            <w:sz w:val="24"/>
            <w:szCs w:val="24"/>
            <w:lang w:val="id-ID"/>
          </w:rPr>
          <m:t xml:space="preserve"> </m:t>
        </m:r>
      </m:oMath>
    </w:p>
    <w:p w14:paraId="41BDC3C8" w14:textId="7113E6A1" w:rsidR="00BD7996" w:rsidRPr="00E34315" w:rsidRDefault="00761495" w:rsidP="00D21ED5">
      <w:pPr>
        <w:spacing w:after="0" w:line="360" w:lineRule="auto"/>
        <w:ind w:left="567"/>
        <w:rPr>
          <w:rFonts w:ascii="Times New Roman" w:hAnsi="Times New Roman"/>
          <w:sz w:val="24"/>
          <w:szCs w:val="24"/>
          <w:lang w:val="id-ID"/>
        </w:rPr>
      </w:pPr>
      <m:oMath>
        <m:sSub>
          <m:sSubPr>
            <m:ctrlPr>
              <w:rPr>
                <w:rFonts w:ascii="Cambria Math" w:eastAsia="Calibri" w:hAnsi="Cambria Math"/>
                <w:i/>
                <w:sz w:val="24"/>
                <w:szCs w:val="24"/>
                <w:lang w:val="id-ID"/>
              </w:rPr>
            </m:ctrlPr>
          </m:sSubPr>
          <m:e>
            <m:r>
              <w:rPr>
                <w:rFonts w:ascii="Cambria Math" w:hAnsi="Cambria Math"/>
                <w:sz w:val="24"/>
                <w:szCs w:val="24"/>
                <w:lang w:val="id-ID"/>
              </w:rPr>
              <m:t>x</m:t>
            </m:r>
          </m:e>
          <m:sub>
            <m:r>
              <w:rPr>
                <w:rFonts w:ascii="Cambria Math" w:hAnsi="Cambria Math"/>
                <w:sz w:val="24"/>
                <w:szCs w:val="24"/>
                <w:lang w:val="id-ID"/>
              </w:rPr>
              <m:t>0</m:t>
            </m:r>
          </m:sub>
        </m:sSub>
      </m:oMath>
      <w:r w:rsidR="00BD7996" w:rsidRPr="00E34315">
        <w:rPr>
          <w:rFonts w:ascii="Times New Roman" w:hAnsi="Times New Roman"/>
          <w:sz w:val="24"/>
          <w:szCs w:val="24"/>
          <w:lang w:val="id-ID"/>
        </w:rPr>
        <w:t xml:space="preserve"> +</w:t>
      </w:r>
      <m:oMath>
        <m:sSub>
          <m:sSubPr>
            <m:ctrlPr>
              <w:rPr>
                <w:rFonts w:ascii="Cambria Math" w:eastAsia="Calibri" w:hAnsi="Cambria Math"/>
                <w:i/>
                <w:sz w:val="24"/>
                <w:szCs w:val="24"/>
                <w:lang w:val="id-ID"/>
              </w:rPr>
            </m:ctrlPr>
          </m:sSubPr>
          <m:e>
            <m:r>
              <w:rPr>
                <w:rFonts w:ascii="Cambria Math" w:hAnsi="Cambria Math"/>
                <w:sz w:val="24"/>
                <w:szCs w:val="24"/>
                <w:lang w:val="id-ID"/>
              </w:rPr>
              <m:t>x</m:t>
            </m:r>
          </m:e>
          <m:sub>
            <m:r>
              <w:rPr>
                <w:rFonts w:ascii="Cambria Math" w:hAnsi="Cambria Math"/>
                <w:sz w:val="24"/>
                <w:szCs w:val="24"/>
                <w:lang w:val="id-ID"/>
              </w:rPr>
              <m:t>21</m:t>
            </m:r>
          </m:sub>
        </m:sSub>
        <m:r>
          <w:rPr>
            <w:rFonts w:ascii="Cambria Math" w:hAnsi="Cambria Math"/>
            <w:sz w:val="24"/>
            <w:szCs w:val="24"/>
            <w:lang w:val="id-ID"/>
          </w:rPr>
          <m:t xml:space="preserve">a+ </m:t>
        </m:r>
        <m:sSub>
          <m:sSubPr>
            <m:ctrlPr>
              <w:rPr>
                <w:rFonts w:ascii="Cambria Math" w:eastAsia="Calibri" w:hAnsi="Cambria Math"/>
                <w:i/>
                <w:sz w:val="24"/>
                <w:szCs w:val="24"/>
                <w:lang w:val="id-ID"/>
              </w:rPr>
            </m:ctrlPr>
          </m:sSubPr>
          <m:e>
            <m:r>
              <w:rPr>
                <w:rFonts w:ascii="Cambria Math" w:hAnsi="Cambria Math"/>
                <w:sz w:val="24"/>
                <w:szCs w:val="24"/>
                <w:lang w:val="id-ID"/>
              </w:rPr>
              <m:t>x</m:t>
            </m:r>
          </m:e>
          <m:sub>
            <m:r>
              <w:rPr>
                <w:rFonts w:ascii="Cambria Math" w:hAnsi="Cambria Math"/>
                <w:sz w:val="24"/>
                <w:szCs w:val="24"/>
                <w:lang w:val="id-ID"/>
              </w:rPr>
              <m:t>22</m:t>
            </m:r>
          </m:sub>
        </m:sSub>
        <m:r>
          <w:rPr>
            <w:rFonts w:ascii="Cambria Math" w:hAnsi="Cambria Math"/>
            <w:sz w:val="24"/>
            <w:szCs w:val="24"/>
            <w:lang w:val="id-ID"/>
          </w:rPr>
          <m:t>b+</m:t>
        </m:r>
        <m:sSub>
          <m:sSubPr>
            <m:ctrlPr>
              <w:rPr>
                <w:rFonts w:ascii="Cambria Math" w:eastAsia="Calibri" w:hAnsi="Cambria Math"/>
                <w:i/>
                <w:sz w:val="24"/>
                <w:szCs w:val="24"/>
                <w:lang w:val="id-ID"/>
              </w:rPr>
            </m:ctrlPr>
          </m:sSubPr>
          <m:e>
            <m:r>
              <w:rPr>
                <w:rFonts w:ascii="Cambria Math" w:hAnsi="Cambria Math"/>
                <w:sz w:val="24"/>
                <w:szCs w:val="24"/>
                <w:lang w:val="id-ID"/>
              </w:rPr>
              <m:t>x</m:t>
            </m:r>
          </m:e>
          <m:sub>
            <m:r>
              <w:rPr>
                <w:rFonts w:ascii="Cambria Math" w:hAnsi="Cambria Math"/>
                <w:sz w:val="24"/>
                <w:szCs w:val="24"/>
                <w:lang w:val="id-ID"/>
              </w:rPr>
              <m:t>23</m:t>
            </m:r>
          </m:sub>
        </m:sSub>
        <m:r>
          <w:rPr>
            <w:rFonts w:ascii="Cambria Math" w:hAnsi="Cambria Math"/>
            <w:sz w:val="24"/>
            <w:szCs w:val="24"/>
            <w:lang w:val="id-ID"/>
          </w:rPr>
          <m:t xml:space="preserve">c= </m:t>
        </m:r>
        <m:sSub>
          <m:sSubPr>
            <m:ctrlPr>
              <w:rPr>
                <w:rFonts w:ascii="Cambria Math" w:eastAsia="Calibri" w:hAnsi="Cambria Math"/>
                <w:i/>
                <w:sz w:val="24"/>
                <w:szCs w:val="24"/>
                <w:lang w:val="id-ID"/>
              </w:rPr>
            </m:ctrlPr>
          </m:sSubPr>
          <m:e>
            <m:r>
              <w:rPr>
                <w:rFonts w:ascii="Cambria Math" w:hAnsi="Cambria Math"/>
                <w:sz w:val="24"/>
                <w:szCs w:val="24"/>
                <w:lang w:val="id-ID"/>
              </w:rPr>
              <m:t>h</m:t>
            </m:r>
          </m:e>
          <m:sub>
            <m:r>
              <w:rPr>
                <w:rFonts w:ascii="Cambria Math" w:hAnsi="Cambria Math"/>
                <w:sz w:val="24"/>
                <w:szCs w:val="24"/>
                <w:lang w:val="id-ID"/>
              </w:rPr>
              <m:t>2</m:t>
            </m:r>
          </m:sub>
        </m:sSub>
        <m:r>
          <w:rPr>
            <w:rFonts w:ascii="Cambria Math" w:hAnsi="Cambria Math"/>
            <w:sz w:val="24"/>
            <w:szCs w:val="24"/>
            <w:lang w:val="id-ID"/>
          </w:rPr>
          <m:t xml:space="preserve"> </m:t>
        </m:r>
      </m:oMath>
      <w:r w:rsidR="0058168C" w:rsidRPr="00E34315">
        <w:rPr>
          <w:rFonts w:ascii="Times New Roman" w:hAnsi="Times New Roman"/>
          <w:sz w:val="24"/>
          <w:szCs w:val="24"/>
          <w:lang w:val="id-ID"/>
        </w:rPr>
        <w:tab/>
      </w:r>
      <w:r w:rsidR="0058168C" w:rsidRPr="00E34315">
        <w:rPr>
          <w:rFonts w:ascii="Times New Roman" w:hAnsi="Times New Roman"/>
          <w:sz w:val="24"/>
          <w:szCs w:val="24"/>
          <w:lang w:val="id-ID"/>
        </w:rPr>
        <w:tab/>
      </w:r>
      <w:r w:rsidR="0058168C" w:rsidRPr="00E34315">
        <w:rPr>
          <w:rFonts w:ascii="Times New Roman" w:hAnsi="Times New Roman"/>
          <w:sz w:val="24"/>
          <w:szCs w:val="24"/>
          <w:lang w:val="id-ID"/>
        </w:rPr>
        <w:tab/>
      </w:r>
      <w:r w:rsidR="0058168C" w:rsidRPr="00E34315">
        <w:rPr>
          <w:rFonts w:ascii="Times New Roman" w:hAnsi="Times New Roman"/>
          <w:sz w:val="24"/>
          <w:szCs w:val="24"/>
          <w:lang w:val="id-ID"/>
        </w:rPr>
        <w:tab/>
      </w:r>
      <w:r w:rsidR="0058168C" w:rsidRPr="00E34315">
        <w:rPr>
          <w:rFonts w:ascii="Times New Roman" w:hAnsi="Times New Roman"/>
          <w:sz w:val="24"/>
          <w:szCs w:val="24"/>
          <w:lang w:val="id-ID"/>
        </w:rPr>
        <w:tab/>
      </w:r>
      <w:r w:rsidR="0058168C" w:rsidRPr="00E34315">
        <w:rPr>
          <w:rFonts w:ascii="Times New Roman" w:hAnsi="Times New Roman"/>
          <w:sz w:val="24"/>
          <w:szCs w:val="24"/>
          <w:lang w:val="id-ID"/>
        </w:rPr>
        <w:tab/>
        <w:t>(1)</w:t>
      </w:r>
    </w:p>
    <w:p w14:paraId="280CB14A" w14:textId="055BCA50" w:rsidR="00BD7996" w:rsidRPr="00E34315" w:rsidRDefault="00BD7996" w:rsidP="00D21ED5">
      <w:pPr>
        <w:spacing w:after="0" w:line="360" w:lineRule="auto"/>
        <w:ind w:left="567"/>
        <w:rPr>
          <w:rFonts w:ascii="Times New Roman" w:hAnsi="Times New Roman"/>
          <w:sz w:val="24"/>
          <w:szCs w:val="24"/>
          <w:lang w:val="id-ID"/>
        </w:rPr>
      </w:pPr>
      <w:r w:rsidRPr="00E34315">
        <w:rPr>
          <w:rFonts w:ascii="Times New Roman" w:hAnsi="Times New Roman"/>
          <w:sz w:val="24"/>
          <w:szCs w:val="24"/>
          <w:lang w:val="id-ID"/>
        </w:rPr>
        <w:t xml:space="preserve"> </w:t>
      </w:r>
      <m:oMath>
        <m:r>
          <w:rPr>
            <w:rFonts w:ascii="Cambria Math" w:hAnsi="Cambria Math"/>
            <w:sz w:val="24"/>
            <w:szCs w:val="24"/>
            <w:lang w:val="id-ID"/>
          </w:rPr>
          <m:t>⋮</m:t>
        </m:r>
      </m:oMath>
    </w:p>
    <w:p w14:paraId="09FA315D" w14:textId="68F391E5" w:rsidR="00BD7996" w:rsidRPr="00E34315" w:rsidRDefault="00761495" w:rsidP="00D21ED5">
      <w:pPr>
        <w:spacing w:after="0" w:line="360" w:lineRule="auto"/>
        <w:ind w:left="567"/>
        <w:rPr>
          <w:rFonts w:ascii="Times New Roman" w:hAnsi="Times New Roman"/>
          <w:sz w:val="24"/>
          <w:szCs w:val="24"/>
          <w:lang w:val="id-ID"/>
        </w:rPr>
      </w:pPr>
      <m:oMath>
        <m:sSub>
          <m:sSubPr>
            <m:ctrlPr>
              <w:rPr>
                <w:rFonts w:ascii="Cambria Math" w:eastAsia="Calibri" w:hAnsi="Cambria Math"/>
                <w:i/>
                <w:sz w:val="24"/>
                <w:szCs w:val="24"/>
                <w:lang w:val="id-ID"/>
              </w:rPr>
            </m:ctrlPr>
          </m:sSubPr>
          <m:e>
            <m:r>
              <w:rPr>
                <w:rFonts w:ascii="Cambria Math" w:hAnsi="Cambria Math"/>
                <w:sz w:val="24"/>
                <w:szCs w:val="24"/>
                <w:lang w:val="id-ID"/>
              </w:rPr>
              <m:t>x</m:t>
            </m:r>
          </m:e>
          <m:sub>
            <m:r>
              <w:rPr>
                <w:rFonts w:ascii="Cambria Math" w:hAnsi="Cambria Math"/>
                <w:sz w:val="24"/>
                <w:szCs w:val="24"/>
                <w:lang w:val="id-ID"/>
              </w:rPr>
              <m:t>0</m:t>
            </m:r>
          </m:sub>
        </m:sSub>
      </m:oMath>
      <w:r w:rsidR="00BD7996" w:rsidRPr="00E34315">
        <w:rPr>
          <w:rFonts w:ascii="Times New Roman" w:hAnsi="Times New Roman"/>
          <w:sz w:val="24"/>
          <w:szCs w:val="24"/>
          <w:lang w:val="id-ID"/>
        </w:rPr>
        <w:t xml:space="preserve"> +</w:t>
      </w:r>
      <m:oMath>
        <m:sSub>
          <m:sSubPr>
            <m:ctrlPr>
              <w:rPr>
                <w:rFonts w:ascii="Cambria Math" w:eastAsia="Calibri" w:hAnsi="Cambria Math"/>
                <w:i/>
                <w:sz w:val="24"/>
                <w:szCs w:val="24"/>
                <w:lang w:val="id-ID"/>
              </w:rPr>
            </m:ctrlPr>
          </m:sSubPr>
          <m:e>
            <m:r>
              <w:rPr>
                <w:rFonts w:ascii="Cambria Math" w:hAnsi="Cambria Math"/>
                <w:sz w:val="24"/>
                <w:szCs w:val="24"/>
                <w:lang w:val="id-ID"/>
              </w:rPr>
              <m:t>x</m:t>
            </m:r>
          </m:e>
          <m:sub>
            <m:r>
              <w:rPr>
                <w:rFonts w:ascii="Cambria Math" w:hAnsi="Cambria Math"/>
                <w:sz w:val="24"/>
                <w:szCs w:val="24"/>
                <w:lang w:val="id-ID"/>
              </w:rPr>
              <m:t>n1</m:t>
            </m:r>
          </m:sub>
        </m:sSub>
        <m:r>
          <w:rPr>
            <w:rFonts w:ascii="Cambria Math" w:hAnsi="Cambria Math"/>
            <w:sz w:val="24"/>
            <w:szCs w:val="24"/>
            <w:lang w:val="id-ID"/>
          </w:rPr>
          <m:t xml:space="preserve">a+ </m:t>
        </m:r>
        <m:sSub>
          <m:sSubPr>
            <m:ctrlPr>
              <w:rPr>
                <w:rFonts w:ascii="Cambria Math" w:eastAsia="Calibri" w:hAnsi="Cambria Math"/>
                <w:i/>
                <w:sz w:val="24"/>
                <w:szCs w:val="24"/>
                <w:lang w:val="id-ID"/>
              </w:rPr>
            </m:ctrlPr>
          </m:sSubPr>
          <m:e>
            <m:r>
              <w:rPr>
                <w:rFonts w:ascii="Cambria Math" w:hAnsi="Cambria Math"/>
                <w:sz w:val="24"/>
                <w:szCs w:val="24"/>
                <w:lang w:val="id-ID"/>
              </w:rPr>
              <m:t>x</m:t>
            </m:r>
          </m:e>
          <m:sub>
            <m:r>
              <w:rPr>
                <w:rFonts w:ascii="Cambria Math" w:hAnsi="Cambria Math"/>
                <w:sz w:val="24"/>
                <w:szCs w:val="24"/>
                <w:lang w:val="id-ID"/>
              </w:rPr>
              <m:t>n2</m:t>
            </m:r>
          </m:sub>
        </m:sSub>
        <m:r>
          <w:rPr>
            <w:rFonts w:ascii="Cambria Math" w:hAnsi="Cambria Math"/>
            <w:sz w:val="24"/>
            <w:szCs w:val="24"/>
            <w:lang w:val="id-ID"/>
          </w:rPr>
          <m:t>b+</m:t>
        </m:r>
        <m:sSub>
          <m:sSubPr>
            <m:ctrlPr>
              <w:rPr>
                <w:rFonts w:ascii="Cambria Math" w:eastAsia="Calibri" w:hAnsi="Cambria Math"/>
                <w:i/>
                <w:sz w:val="24"/>
                <w:szCs w:val="24"/>
                <w:lang w:val="id-ID"/>
              </w:rPr>
            </m:ctrlPr>
          </m:sSubPr>
          <m:e>
            <m:r>
              <w:rPr>
                <w:rFonts w:ascii="Cambria Math" w:hAnsi="Cambria Math"/>
                <w:sz w:val="24"/>
                <w:szCs w:val="24"/>
                <w:lang w:val="id-ID"/>
              </w:rPr>
              <m:t>x</m:t>
            </m:r>
          </m:e>
          <m:sub>
            <m:r>
              <w:rPr>
                <w:rFonts w:ascii="Cambria Math" w:hAnsi="Cambria Math"/>
                <w:sz w:val="24"/>
                <w:szCs w:val="24"/>
                <w:lang w:val="id-ID"/>
              </w:rPr>
              <m:t>n3</m:t>
            </m:r>
          </m:sub>
        </m:sSub>
        <m:r>
          <w:rPr>
            <w:rFonts w:ascii="Cambria Math" w:hAnsi="Cambria Math"/>
            <w:sz w:val="24"/>
            <w:szCs w:val="24"/>
            <w:lang w:val="id-ID"/>
          </w:rPr>
          <m:t xml:space="preserve">c= </m:t>
        </m:r>
        <m:sSub>
          <m:sSubPr>
            <m:ctrlPr>
              <w:rPr>
                <w:rFonts w:ascii="Cambria Math" w:eastAsia="Calibri" w:hAnsi="Cambria Math"/>
                <w:i/>
                <w:sz w:val="24"/>
                <w:szCs w:val="24"/>
                <w:lang w:val="id-ID"/>
              </w:rPr>
            </m:ctrlPr>
          </m:sSubPr>
          <m:e>
            <m:r>
              <w:rPr>
                <w:rFonts w:ascii="Cambria Math" w:hAnsi="Cambria Math"/>
                <w:sz w:val="24"/>
                <w:szCs w:val="24"/>
                <w:lang w:val="id-ID"/>
              </w:rPr>
              <m:t>h</m:t>
            </m:r>
          </m:e>
          <m:sub>
            <m:r>
              <w:rPr>
                <w:rFonts w:ascii="Cambria Math" w:hAnsi="Cambria Math"/>
                <w:sz w:val="24"/>
                <w:szCs w:val="24"/>
                <w:lang w:val="id-ID"/>
              </w:rPr>
              <m:t>n</m:t>
            </m:r>
          </m:sub>
        </m:sSub>
      </m:oMath>
    </w:p>
    <w:p w14:paraId="1EC07DCD" w14:textId="77777777" w:rsidR="000D0E0B" w:rsidRPr="00E34315" w:rsidRDefault="000D0E0B" w:rsidP="00F073BD">
      <w:pPr>
        <w:spacing w:after="0" w:line="360" w:lineRule="auto"/>
        <w:ind w:firstLine="567"/>
        <w:jc w:val="both"/>
        <w:rPr>
          <w:rFonts w:ascii="Times New Roman" w:hAnsi="Times New Roman"/>
          <w:sz w:val="24"/>
          <w:szCs w:val="24"/>
          <w:lang w:val="id-ID"/>
        </w:rPr>
      </w:pPr>
    </w:p>
    <w:p w14:paraId="0C395013" w14:textId="2E200DDC" w:rsidR="008B54F0" w:rsidRPr="00E34315" w:rsidRDefault="009F096E" w:rsidP="00F073BD">
      <w:pPr>
        <w:spacing w:after="0" w:line="360" w:lineRule="auto"/>
        <w:ind w:firstLine="567"/>
        <w:jc w:val="both"/>
        <w:rPr>
          <w:rFonts w:ascii="Times New Roman" w:hAnsi="Times New Roman"/>
          <w:sz w:val="24"/>
          <w:szCs w:val="24"/>
          <w:lang w:val="id-ID"/>
        </w:rPr>
      </w:pPr>
      <w:r w:rsidRPr="00E34315">
        <w:rPr>
          <w:rFonts w:ascii="Times New Roman" w:hAnsi="Times New Roman"/>
          <w:sz w:val="24"/>
          <w:szCs w:val="24"/>
          <w:lang w:val="id-ID"/>
        </w:rPr>
        <w:t xml:space="preserve">Keterangan </w:t>
      </w:r>
      <m:oMath>
        <m:r>
          <w:rPr>
            <w:rFonts w:ascii="Cambria Math" w:hAnsi="Cambria Math"/>
            <w:sz w:val="24"/>
            <w:szCs w:val="24"/>
            <w:lang w:val="id-ID"/>
          </w:rPr>
          <m:t>x</m:t>
        </m:r>
      </m:oMath>
      <w:r w:rsidR="008B54F0" w:rsidRPr="00E34315">
        <w:rPr>
          <w:rFonts w:ascii="Times New Roman" w:hAnsi="Times New Roman"/>
          <w:sz w:val="24"/>
          <w:szCs w:val="24"/>
          <w:lang w:val="id-ID"/>
        </w:rPr>
        <w:t xml:space="preserve"> adalah nilai jarak tempuh atau waktu tempuh, </w:t>
      </w:r>
      <m:oMath>
        <m:r>
          <w:rPr>
            <w:rFonts w:ascii="Cambria Math" w:eastAsia="Calibri" w:hAnsi="Cambria Math"/>
            <w:sz w:val="24"/>
            <w:szCs w:val="24"/>
            <w:lang w:val="id-ID"/>
          </w:rPr>
          <m:t xml:space="preserve">h </m:t>
        </m:r>
      </m:oMath>
      <w:r w:rsidR="008B54F0" w:rsidRPr="00E34315">
        <w:rPr>
          <w:rFonts w:ascii="Times New Roman" w:hAnsi="Times New Roman"/>
          <w:sz w:val="24"/>
          <w:szCs w:val="24"/>
          <w:lang w:val="id-ID"/>
        </w:rPr>
        <w:t xml:space="preserve">adalah harga minimum atau harga maksimum, </w:t>
      </w:r>
      <m:oMath>
        <m:r>
          <w:rPr>
            <w:rFonts w:ascii="Cambria Math" w:hAnsi="Cambria Math"/>
            <w:sz w:val="24"/>
            <w:szCs w:val="24"/>
            <w:lang w:val="id-ID"/>
          </w:rPr>
          <m:t>a</m:t>
        </m:r>
      </m:oMath>
      <w:r w:rsidR="008B54F0" w:rsidRPr="00E34315">
        <w:rPr>
          <w:rFonts w:ascii="Times New Roman" w:hAnsi="Times New Roman"/>
          <w:sz w:val="24"/>
          <w:szCs w:val="24"/>
          <w:lang w:val="id-ID"/>
        </w:rPr>
        <w:t xml:space="preserve"> adalah parameter pengaruh gerbang tol Natar ke setiap kelurahan, </w:t>
      </w:r>
      <m:oMath>
        <m:r>
          <w:rPr>
            <w:rFonts w:ascii="Cambria Math" w:hAnsi="Cambria Math"/>
            <w:sz w:val="24"/>
            <w:szCs w:val="24"/>
            <w:lang w:val="id-ID"/>
          </w:rPr>
          <m:t>b</m:t>
        </m:r>
      </m:oMath>
      <w:r w:rsidR="008B54F0" w:rsidRPr="00E34315">
        <w:rPr>
          <w:rFonts w:ascii="Times New Roman" w:hAnsi="Times New Roman"/>
          <w:sz w:val="24"/>
          <w:szCs w:val="24"/>
          <w:lang w:val="id-ID"/>
        </w:rPr>
        <w:t xml:space="preserve"> adalah parameter pengaruh gerbang tol ITERA ke setiap kelurahan, </w:t>
      </w:r>
      <m:oMath>
        <m:r>
          <w:rPr>
            <w:rFonts w:ascii="Cambria Math" w:hAnsi="Cambria Math"/>
            <w:sz w:val="24"/>
            <w:szCs w:val="24"/>
            <w:lang w:val="id-ID"/>
          </w:rPr>
          <m:t>c</m:t>
        </m:r>
      </m:oMath>
      <w:r w:rsidR="008B54F0" w:rsidRPr="00E34315">
        <w:rPr>
          <w:rFonts w:ascii="Times New Roman" w:hAnsi="Times New Roman"/>
          <w:sz w:val="24"/>
          <w:szCs w:val="24"/>
          <w:lang w:val="id-ID"/>
        </w:rPr>
        <w:t xml:space="preserve"> adalah parameter pengaruh gerbang tol </w:t>
      </w:r>
      <w:r w:rsidR="00C27391" w:rsidRPr="00E34315">
        <w:rPr>
          <w:rFonts w:ascii="Times New Roman" w:hAnsi="Times New Roman"/>
          <w:sz w:val="24"/>
          <w:szCs w:val="24"/>
          <w:lang w:val="id-ID"/>
        </w:rPr>
        <w:t>Lematang</w:t>
      </w:r>
      <w:r w:rsidR="008B54F0" w:rsidRPr="00E34315">
        <w:rPr>
          <w:rFonts w:ascii="Times New Roman" w:hAnsi="Times New Roman"/>
          <w:sz w:val="24"/>
          <w:szCs w:val="24"/>
          <w:lang w:val="id-ID"/>
        </w:rPr>
        <w:t xml:space="preserve"> ke setiap kelurahan,</w:t>
      </w:r>
      <w:r w:rsidR="00B515C9" w:rsidRPr="00E34315">
        <w:rPr>
          <w:rFonts w:ascii="Times New Roman" w:hAnsi="Times New Roman"/>
          <w:sz w:val="24"/>
          <w:szCs w:val="24"/>
          <w:lang w:val="id-ID"/>
        </w:rPr>
        <w:t xml:space="preserve"> </w:t>
      </w:r>
      <m:oMath>
        <m:r>
          <w:rPr>
            <w:rFonts w:ascii="Cambria Math" w:hAnsi="Cambria Math"/>
            <w:sz w:val="24"/>
            <w:szCs w:val="24"/>
            <w:lang w:val="id-ID"/>
          </w:rPr>
          <m:t>n</m:t>
        </m:r>
      </m:oMath>
      <w:r w:rsidR="00C27391" w:rsidRPr="00E34315">
        <w:rPr>
          <w:rFonts w:ascii="Times New Roman" w:hAnsi="Times New Roman"/>
          <w:sz w:val="24"/>
          <w:szCs w:val="24"/>
          <w:lang w:val="id-ID"/>
        </w:rPr>
        <w:t xml:space="preserve"> adalah jumlah kelurahan atau berjumlah 124 parameter.</w:t>
      </w:r>
    </w:p>
    <w:p w14:paraId="2B359475" w14:textId="6D6FFF3D" w:rsidR="00895D2A" w:rsidRPr="00E34315" w:rsidRDefault="00C27391" w:rsidP="006618B6">
      <w:pPr>
        <w:spacing w:after="0" w:line="360" w:lineRule="auto"/>
        <w:ind w:firstLine="567"/>
        <w:jc w:val="both"/>
        <w:rPr>
          <w:rFonts w:ascii="Times New Roman" w:hAnsi="Times New Roman"/>
          <w:sz w:val="24"/>
          <w:szCs w:val="24"/>
          <w:lang w:val="id-ID"/>
        </w:rPr>
      </w:pPr>
      <w:r w:rsidRPr="00E34315">
        <w:rPr>
          <w:rFonts w:ascii="Times New Roman" w:hAnsi="Times New Roman"/>
          <w:sz w:val="24"/>
          <w:szCs w:val="24"/>
          <w:lang w:val="id-ID"/>
        </w:rPr>
        <w:t xml:space="preserve">Satu persamaan matematis menunjukkan </w:t>
      </w:r>
      <w:r w:rsidRPr="00E34315">
        <w:rPr>
          <w:rFonts w:ascii="Times New Roman" w:hAnsi="Times New Roman"/>
          <w:iCs/>
          <w:sz w:val="24"/>
          <w:szCs w:val="24"/>
          <w:lang w:val="id-ID"/>
        </w:rPr>
        <w:t xml:space="preserve">kuantifikasi pengaruh ketiga gerbang tol terhadap harga tanah di satu kelurahan. </w:t>
      </w:r>
      <w:r w:rsidR="0058168C" w:rsidRPr="00E34315">
        <w:rPr>
          <w:rFonts w:ascii="Times New Roman" w:hAnsi="Times New Roman"/>
          <w:sz w:val="24"/>
          <w:szCs w:val="24"/>
          <w:lang w:val="id-ID"/>
        </w:rPr>
        <w:t xml:space="preserve">Persamaan (1) diselesaikan untuk mendapatkan </w:t>
      </w:r>
      <w:r w:rsidR="004B3B19" w:rsidRPr="00E34315">
        <w:rPr>
          <w:rFonts w:ascii="Times New Roman" w:hAnsi="Times New Roman"/>
          <w:sz w:val="24"/>
          <w:szCs w:val="24"/>
          <w:lang w:val="id-ID"/>
        </w:rPr>
        <w:t xml:space="preserve">parameter pengaruh ketiga gerbang tol terhadap harga tanah di setiap kelurahan di </w:t>
      </w:r>
      <w:r w:rsidR="00B515C9" w:rsidRPr="00E34315">
        <w:rPr>
          <w:rFonts w:ascii="Times New Roman" w:hAnsi="Times New Roman"/>
          <w:sz w:val="24"/>
          <w:szCs w:val="24"/>
          <w:lang w:val="id-ID"/>
        </w:rPr>
        <w:t xml:space="preserve">Bandar Lampung. Parameter tersebut adalah </w:t>
      </w:r>
      <m:oMath>
        <m:r>
          <w:rPr>
            <w:rFonts w:ascii="Cambria Math" w:hAnsi="Cambria Math"/>
            <w:sz w:val="24"/>
            <w:szCs w:val="24"/>
            <w:lang w:val="id-ID"/>
          </w:rPr>
          <m:t>a, b,</m:t>
        </m:r>
      </m:oMath>
      <w:r w:rsidR="0058168C" w:rsidRPr="00E34315">
        <w:rPr>
          <w:rFonts w:ascii="Times New Roman" w:hAnsi="Times New Roman"/>
          <w:sz w:val="24"/>
          <w:szCs w:val="24"/>
          <w:lang w:val="id-ID"/>
        </w:rPr>
        <w:t xml:space="preserve"> dan </w:t>
      </w:r>
      <m:oMath>
        <m:r>
          <w:rPr>
            <w:rFonts w:ascii="Cambria Math" w:hAnsi="Cambria Math"/>
            <w:sz w:val="24"/>
            <w:szCs w:val="24"/>
            <w:lang w:val="id-ID"/>
          </w:rPr>
          <m:t>c</m:t>
        </m:r>
      </m:oMath>
      <w:r w:rsidR="0058168C" w:rsidRPr="00E34315">
        <w:rPr>
          <w:rFonts w:ascii="Times New Roman" w:hAnsi="Times New Roman"/>
          <w:sz w:val="24"/>
          <w:szCs w:val="24"/>
          <w:lang w:val="id-ID"/>
        </w:rPr>
        <w:t xml:space="preserve"> yang</w:t>
      </w:r>
      <w:r w:rsidR="00B515C9" w:rsidRPr="00E34315">
        <w:rPr>
          <w:rFonts w:ascii="Times New Roman" w:hAnsi="Times New Roman"/>
          <w:sz w:val="24"/>
          <w:szCs w:val="24"/>
          <w:lang w:val="id-ID"/>
        </w:rPr>
        <w:t xml:space="preserve"> merepresentasikan setiap gerbang tol. Nilai parameter tersebut memiliki satuan Rp/menit untuk perhitungan dengan waktu tempuh atau memiliki satuan Rp/km untuk perhitungan dengan jarak tempuh. Nilai parameter tidak </w:t>
      </w:r>
      <w:r w:rsidR="00B515C9" w:rsidRPr="00E34315">
        <w:rPr>
          <w:rFonts w:ascii="Times New Roman" w:hAnsi="Times New Roman"/>
          <w:sz w:val="24"/>
          <w:szCs w:val="24"/>
          <w:lang w:val="id-ID"/>
        </w:rPr>
        <w:lastRenderedPageBreak/>
        <w:t>absolut tetapi relatif yang digunakan untuk m</w:t>
      </w:r>
      <w:r w:rsidR="006618B6" w:rsidRPr="00E34315">
        <w:rPr>
          <w:rFonts w:ascii="Times New Roman" w:hAnsi="Times New Roman"/>
          <w:sz w:val="24"/>
          <w:szCs w:val="24"/>
          <w:lang w:val="id-ID"/>
        </w:rPr>
        <w:t>enentukan gerbang tol yang paling berpengaruh terhadap harga tanah di Bandar Lampung. Selain itu, dilakukan perhitungan koefisien korelasi antara harga tanah dan jarak</w:t>
      </w:r>
      <w:r w:rsidR="001727C7">
        <w:rPr>
          <w:rFonts w:ascii="Times New Roman" w:hAnsi="Times New Roman"/>
          <w:sz w:val="24"/>
          <w:szCs w:val="24"/>
        </w:rPr>
        <w:t xml:space="preserve"> </w:t>
      </w:r>
      <w:r w:rsidR="006618B6" w:rsidRPr="00E34315">
        <w:rPr>
          <w:rFonts w:ascii="Times New Roman" w:hAnsi="Times New Roman"/>
          <w:sz w:val="24"/>
          <w:szCs w:val="24"/>
          <w:lang w:val="id-ID"/>
        </w:rPr>
        <w:t>tempuh</w:t>
      </w:r>
      <w:r w:rsidR="001727C7">
        <w:rPr>
          <w:rFonts w:ascii="Times New Roman" w:hAnsi="Times New Roman"/>
          <w:sz w:val="24"/>
          <w:szCs w:val="24"/>
        </w:rPr>
        <w:t xml:space="preserve"> </w:t>
      </w:r>
      <w:proofErr w:type="spellStart"/>
      <w:r w:rsidR="001727C7">
        <w:rPr>
          <w:rFonts w:ascii="Times New Roman" w:hAnsi="Times New Roman"/>
          <w:sz w:val="24"/>
          <w:szCs w:val="24"/>
        </w:rPr>
        <w:t>atau</w:t>
      </w:r>
      <w:proofErr w:type="spellEnd"/>
      <w:r w:rsidR="001727C7">
        <w:rPr>
          <w:rFonts w:ascii="Times New Roman" w:hAnsi="Times New Roman"/>
          <w:sz w:val="24"/>
          <w:szCs w:val="24"/>
        </w:rPr>
        <w:t xml:space="preserve"> </w:t>
      </w:r>
      <w:r w:rsidR="006618B6" w:rsidRPr="00E34315">
        <w:rPr>
          <w:rFonts w:ascii="Times New Roman" w:hAnsi="Times New Roman"/>
          <w:sz w:val="24"/>
          <w:szCs w:val="24"/>
          <w:lang w:val="id-ID"/>
        </w:rPr>
        <w:t xml:space="preserve">waktu tempuh untuk menentukan seberapa besar berpengaruhnya gerbang tol terhadap harga tanah di Bandar Lampung. </w:t>
      </w:r>
      <w:r w:rsidR="0058168C" w:rsidRPr="00E34315">
        <w:rPr>
          <w:rFonts w:ascii="Times New Roman" w:hAnsi="Times New Roman"/>
          <w:sz w:val="24"/>
          <w:szCs w:val="24"/>
          <w:lang w:val="id-ID"/>
        </w:rPr>
        <w:t>Penyelesaian persamaan (1) dapat dilakukan</w:t>
      </w:r>
      <w:r w:rsidR="001727C7">
        <w:rPr>
          <w:rFonts w:ascii="Times New Roman" w:hAnsi="Times New Roman"/>
          <w:sz w:val="24"/>
          <w:szCs w:val="24"/>
        </w:rPr>
        <w:t xml:space="preserve"> </w:t>
      </w:r>
      <w:r w:rsidR="0058168C" w:rsidRPr="00E34315">
        <w:rPr>
          <w:rFonts w:ascii="Times New Roman" w:hAnsi="Times New Roman"/>
          <w:sz w:val="24"/>
          <w:szCs w:val="24"/>
          <w:lang w:val="id-ID"/>
        </w:rPr>
        <w:t xml:space="preserve">dengan teknik persamaan </w:t>
      </w:r>
      <w:r w:rsidR="006618B6" w:rsidRPr="00E34315">
        <w:rPr>
          <w:rFonts w:ascii="Times New Roman" w:hAnsi="Times New Roman"/>
          <w:sz w:val="24"/>
          <w:szCs w:val="24"/>
          <w:lang w:val="id-ID"/>
        </w:rPr>
        <w:t>kuadrat terkecil dengan memasukkan persamaan (1) ke dalam matriks persamaan (2) untuk dilakukan perhitungan di persamaan (3). Teknik kuadrat kecil dapat dilakukan sebab jumlah parameter yang dicari (3 parameter) lebih sedikit dibandingkan jumlah persamaan (124 persamaan).</w:t>
      </w:r>
    </w:p>
    <w:p w14:paraId="4FF3624F" w14:textId="77777777" w:rsidR="006618B6" w:rsidRPr="00E34315" w:rsidRDefault="006618B6" w:rsidP="006618B6">
      <w:pPr>
        <w:spacing w:after="0" w:line="360" w:lineRule="auto"/>
        <w:ind w:firstLine="567"/>
        <w:jc w:val="both"/>
        <w:rPr>
          <w:lang w:val="id-ID"/>
        </w:rPr>
      </w:pPr>
    </w:p>
    <w:p w14:paraId="0185582C" w14:textId="319C0BE5" w:rsidR="00BD7996" w:rsidRPr="00E34315" w:rsidRDefault="004B3B19" w:rsidP="00D21ED5">
      <w:pPr>
        <w:ind w:left="567"/>
        <w:rPr>
          <w:lang w:val="id-ID"/>
        </w:rPr>
      </w:pPr>
      <m:oMath>
        <m:r>
          <w:rPr>
            <w:rFonts w:ascii="Cambria Math" w:hAnsi="Cambria Math"/>
            <w:sz w:val="24"/>
            <w:szCs w:val="24"/>
            <w:lang w:val="id-ID"/>
          </w:rPr>
          <m:t>B =</m:t>
        </m:r>
        <m:d>
          <m:dPr>
            <m:begChr m:val="["/>
            <m:endChr m:val="]"/>
            <m:ctrlPr>
              <w:rPr>
                <w:rFonts w:ascii="Cambria Math" w:hAnsi="Cambria Math"/>
                <w:i/>
                <w:sz w:val="24"/>
                <w:szCs w:val="24"/>
                <w:lang w:val="id-ID"/>
              </w:rPr>
            </m:ctrlPr>
          </m:dPr>
          <m:e>
            <m:m>
              <m:mPr>
                <m:mcs>
                  <m:mc>
                    <m:mcPr>
                      <m:count m:val="1"/>
                      <m:mcJc m:val="center"/>
                    </m:mcPr>
                  </m:mc>
                </m:mcs>
                <m:ctrlPr>
                  <w:rPr>
                    <w:rFonts w:ascii="Cambria Math" w:hAnsi="Cambria Math"/>
                    <w:i/>
                    <w:sz w:val="24"/>
                    <w:szCs w:val="24"/>
                    <w:lang w:val="id-ID"/>
                  </w:rPr>
                </m:ctrlPr>
              </m:mPr>
              <m:mr>
                <m:e>
                  <m:r>
                    <w:rPr>
                      <w:rFonts w:ascii="Cambria Math" w:hAnsi="Cambria Math"/>
                      <w:sz w:val="24"/>
                      <w:szCs w:val="24"/>
                      <w:lang w:val="id-ID"/>
                    </w:rPr>
                    <m:t xml:space="preserve">   1   </m:t>
                  </m:r>
                  <m:sSub>
                    <m:sSubPr>
                      <m:ctrlPr>
                        <w:rPr>
                          <w:rFonts w:ascii="Cambria Math" w:eastAsia="Calibri" w:hAnsi="Cambria Math"/>
                          <w:i/>
                          <w:sz w:val="24"/>
                          <w:szCs w:val="24"/>
                          <w:lang w:val="id-ID"/>
                        </w:rPr>
                      </m:ctrlPr>
                    </m:sSubPr>
                    <m:e>
                      <m:r>
                        <w:rPr>
                          <w:rFonts w:ascii="Cambria Math" w:hAnsi="Cambria Math"/>
                          <w:sz w:val="24"/>
                          <w:szCs w:val="24"/>
                          <w:lang w:val="id-ID"/>
                        </w:rPr>
                        <m:t>x</m:t>
                      </m:r>
                    </m:e>
                    <m:sub>
                      <m:r>
                        <w:rPr>
                          <w:rFonts w:ascii="Cambria Math" w:hAnsi="Cambria Math"/>
                          <w:sz w:val="24"/>
                          <w:szCs w:val="24"/>
                          <w:lang w:val="id-ID"/>
                        </w:rPr>
                        <m:t>11</m:t>
                      </m:r>
                    </m:sub>
                  </m:sSub>
                  <m:r>
                    <w:rPr>
                      <w:rFonts w:ascii="Cambria Math" w:hAnsi="Cambria Math"/>
                      <w:sz w:val="24"/>
                      <w:szCs w:val="24"/>
                      <w:lang w:val="id-ID"/>
                    </w:rPr>
                    <m:t xml:space="preserve">   </m:t>
                  </m:r>
                  <m:sSub>
                    <m:sSubPr>
                      <m:ctrlPr>
                        <w:rPr>
                          <w:rFonts w:ascii="Cambria Math" w:eastAsia="Calibri" w:hAnsi="Cambria Math"/>
                          <w:i/>
                          <w:sz w:val="24"/>
                          <w:szCs w:val="24"/>
                          <w:lang w:val="id-ID"/>
                        </w:rPr>
                      </m:ctrlPr>
                    </m:sSubPr>
                    <m:e>
                      <m:r>
                        <w:rPr>
                          <w:rFonts w:ascii="Cambria Math" w:hAnsi="Cambria Math"/>
                          <w:sz w:val="24"/>
                          <w:szCs w:val="24"/>
                          <w:lang w:val="id-ID"/>
                        </w:rPr>
                        <m:t>x</m:t>
                      </m:r>
                    </m:e>
                    <m:sub>
                      <m:r>
                        <w:rPr>
                          <w:rFonts w:ascii="Cambria Math" w:hAnsi="Cambria Math"/>
                          <w:sz w:val="24"/>
                          <w:szCs w:val="24"/>
                          <w:lang w:val="id-ID"/>
                        </w:rPr>
                        <m:t>12</m:t>
                      </m:r>
                    </m:sub>
                  </m:sSub>
                  <m:r>
                    <w:rPr>
                      <w:rFonts w:ascii="Cambria Math" w:hAnsi="Cambria Math"/>
                      <w:sz w:val="24"/>
                      <w:szCs w:val="24"/>
                      <w:lang w:val="id-ID"/>
                    </w:rPr>
                    <m:t xml:space="preserve">   </m:t>
                  </m:r>
                  <m:sSub>
                    <m:sSubPr>
                      <m:ctrlPr>
                        <w:rPr>
                          <w:rFonts w:ascii="Cambria Math" w:eastAsia="Calibri" w:hAnsi="Cambria Math"/>
                          <w:i/>
                          <w:sz w:val="24"/>
                          <w:szCs w:val="24"/>
                          <w:lang w:val="id-ID"/>
                        </w:rPr>
                      </m:ctrlPr>
                    </m:sSubPr>
                    <m:e>
                      <m:r>
                        <w:rPr>
                          <w:rFonts w:ascii="Cambria Math" w:hAnsi="Cambria Math"/>
                          <w:sz w:val="24"/>
                          <w:szCs w:val="24"/>
                          <w:lang w:val="id-ID"/>
                        </w:rPr>
                        <m:t>x</m:t>
                      </m:r>
                    </m:e>
                    <m:sub>
                      <m:r>
                        <w:rPr>
                          <w:rFonts w:ascii="Cambria Math" w:hAnsi="Cambria Math"/>
                          <w:sz w:val="24"/>
                          <w:szCs w:val="24"/>
                          <w:lang w:val="id-ID"/>
                        </w:rPr>
                        <m:t>13</m:t>
                      </m:r>
                    </m:sub>
                  </m:sSub>
                  <m:r>
                    <w:rPr>
                      <w:rFonts w:ascii="Cambria Math" w:hAnsi="Cambria Math"/>
                      <w:sz w:val="24"/>
                      <w:szCs w:val="24"/>
                      <w:lang w:val="id-ID"/>
                    </w:rPr>
                    <m:t xml:space="preserve">  </m:t>
                  </m:r>
                </m:e>
              </m:mr>
              <m:mr>
                <m:e>
                  <m:r>
                    <w:rPr>
                      <w:rFonts w:ascii="Cambria Math" w:hAnsi="Cambria Math"/>
                      <w:sz w:val="24"/>
                      <w:szCs w:val="24"/>
                      <w:lang w:val="id-ID"/>
                    </w:rPr>
                    <m:t>⋮                          ⋮</m:t>
                  </m:r>
                </m:e>
              </m:mr>
              <m:mr>
                <m:e>
                  <m:r>
                    <w:rPr>
                      <w:rFonts w:ascii="Cambria Math" w:hAnsi="Cambria Math"/>
                      <w:sz w:val="24"/>
                      <w:szCs w:val="24"/>
                      <w:lang w:val="id-ID"/>
                    </w:rPr>
                    <m:t xml:space="preserve">   1  </m:t>
                  </m:r>
                  <m:sSub>
                    <m:sSubPr>
                      <m:ctrlPr>
                        <w:rPr>
                          <w:rFonts w:ascii="Cambria Math" w:eastAsia="Calibri" w:hAnsi="Cambria Math"/>
                          <w:i/>
                          <w:sz w:val="24"/>
                          <w:szCs w:val="24"/>
                          <w:lang w:val="id-ID"/>
                        </w:rPr>
                      </m:ctrlPr>
                    </m:sSubPr>
                    <m:e>
                      <m:r>
                        <w:rPr>
                          <w:rFonts w:ascii="Cambria Math" w:hAnsi="Cambria Math"/>
                          <w:sz w:val="24"/>
                          <w:szCs w:val="24"/>
                          <w:lang w:val="id-ID"/>
                        </w:rPr>
                        <m:t>x</m:t>
                      </m:r>
                    </m:e>
                    <m:sub>
                      <m:r>
                        <w:rPr>
                          <w:rFonts w:ascii="Cambria Math" w:hAnsi="Cambria Math"/>
                          <w:sz w:val="24"/>
                          <w:szCs w:val="24"/>
                          <w:lang w:val="id-ID"/>
                        </w:rPr>
                        <m:t>n1</m:t>
                      </m:r>
                    </m:sub>
                  </m:sSub>
                  <m:sSub>
                    <m:sSubPr>
                      <m:ctrlPr>
                        <w:rPr>
                          <w:rFonts w:ascii="Cambria Math" w:eastAsia="Calibri" w:hAnsi="Cambria Math"/>
                          <w:i/>
                          <w:sz w:val="24"/>
                          <w:szCs w:val="24"/>
                          <w:lang w:val="id-ID"/>
                        </w:rPr>
                      </m:ctrlPr>
                    </m:sSubPr>
                    <m:e>
                      <m:r>
                        <w:rPr>
                          <w:rFonts w:ascii="Cambria Math" w:hAnsi="Cambria Math"/>
                          <w:sz w:val="24"/>
                          <w:szCs w:val="24"/>
                          <w:lang w:val="id-ID"/>
                        </w:rPr>
                        <m:t xml:space="preserve">   x</m:t>
                      </m:r>
                    </m:e>
                    <m:sub>
                      <m:r>
                        <w:rPr>
                          <w:rFonts w:ascii="Cambria Math" w:hAnsi="Cambria Math"/>
                          <w:sz w:val="24"/>
                          <w:szCs w:val="24"/>
                          <w:lang w:val="id-ID"/>
                        </w:rPr>
                        <m:t>n2</m:t>
                      </m:r>
                    </m:sub>
                  </m:sSub>
                  <m:sSub>
                    <m:sSubPr>
                      <m:ctrlPr>
                        <w:rPr>
                          <w:rFonts w:ascii="Cambria Math" w:eastAsia="Calibri" w:hAnsi="Cambria Math"/>
                          <w:i/>
                          <w:sz w:val="24"/>
                          <w:szCs w:val="24"/>
                          <w:lang w:val="id-ID"/>
                        </w:rPr>
                      </m:ctrlPr>
                    </m:sSubPr>
                    <m:e>
                      <m:r>
                        <w:rPr>
                          <w:rFonts w:ascii="Cambria Math" w:hAnsi="Cambria Math"/>
                          <w:sz w:val="24"/>
                          <w:szCs w:val="24"/>
                          <w:lang w:val="id-ID"/>
                        </w:rPr>
                        <m:t xml:space="preserve">     x</m:t>
                      </m:r>
                    </m:e>
                    <m:sub>
                      <m:r>
                        <w:rPr>
                          <w:rFonts w:ascii="Cambria Math" w:hAnsi="Cambria Math"/>
                          <w:sz w:val="24"/>
                          <w:szCs w:val="24"/>
                          <w:lang w:val="id-ID"/>
                        </w:rPr>
                        <m:t>n3</m:t>
                      </m:r>
                    </m:sub>
                  </m:sSub>
                  <m:r>
                    <w:rPr>
                      <w:rFonts w:ascii="Cambria Math" w:hAnsi="Cambria Math"/>
                      <w:sz w:val="24"/>
                      <w:szCs w:val="24"/>
                      <w:lang w:val="id-ID"/>
                    </w:rPr>
                    <m:t xml:space="preserve"> </m:t>
                  </m:r>
                </m:e>
              </m:mr>
            </m:m>
          </m:e>
        </m:d>
        <m:r>
          <w:rPr>
            <w:rFonts w:ascii="Cambria Math" w:hAnsi="Cambria Math"/>
            <w:sz w:val="24"/>
            <w:szCs w:val="24"/>
            <w:lang w:val="id-ID"/>
          </w:rPr>
          <m:t xml:space="preserve">      A= </m:t>
        </m:r>
        <m:d>
          <m:dPr>
            <m:begChr m:val="["/>
            <m:endChr m:val="]"/>
            <m:ctrlPr>
              <w:rPr>
                <w:rFonts w:ascii="Cambria Math" w:hAnsi="Cambria Math"/>
                <w:i/>
                <w:sz w:val="24"/>
                <w:szCs w:val="24"/>
                <w:lang w:val="id-ID"/>
              </w:rPr>
            </m:ctrlPr>
          </m:dPr>
          <m:e>
            <m:m>
              <m:mPr>
                <m:mcs>
                  <m:mc>
                    <m:mcPr>
                      <m:count m:val="1"/>
                      <m:mcJc m:val="center"/>
                    </m:mcPr>
                  </m:mc>
                </m:mcs>
                <m:ctrlPr>
                  <w:rPr>
                    <w:rFonts w:ascii="Cambria Math" w:hAnsi="Cambria Math"/>
                    <w:i/>
                    <w:sz w:val="24"/>
                    <w:szCs w:val="24"/>
                    <w:lang w:val="id-ID"/>
                  </w:rPr>
                </m:ctrlPr>
              </m:mPr>
              <m:mr>
                <m:e>
                  <m:sSub>
                    <m:sSubPr>
                      <m:ctrlPr>
                        <w:rPr>
                          <w:rFonts w:ascii="Cambria Math" w:hAnsi="Cambria Math"/>
                          <w:i/>
                          <w:sz w:val="24"/>
                          <w:szCs w:val="24"/>
                          <w:lang w:val="id-ID"/>
                        </w:rPr>
                      </m:ctrlPr>
                    </m:sSubPr>
                    <m:e>
                      <m:r>
                        <w:rPr>
                          <w:rFonts w:ascii="Cambria Math" w:hAnsi="Cambria Math"/>
                          <w:sz w:val="24"/>
                          <w:szCs w:val="24"/>
                          <w:lang w:val="id-ID"/>
                        </w:rPr>
                        <m:t>x</m:t>
                      </m:r>
                    </m:e>
                    <m:sub>
                      <m:r>
                        <w:rPr>
                          <w:rFonts w:ascii="Cambria Math" w:hAnsi="Cambria Math"/>
                          <w:sz w:val="24"/>
                          <w:szCs w:val="24"/>
                          <w:lang w:val="id-ID"/>
                        </w:rPr>
                        <m:t>0</m:t>
                      </m:r>
                    </m:sub>
                  </m:sSub>
                </m:e>
              </m:mr>
              <m:mr>
                <m:e>
                  <m:r>
                    <w:rPr>
                      <w:rFonts w:ascii="Cambria Math" w:hAnsi="Cambria Math"/>
                      <w:sz w:val="24"/>
                      <w:szCs w:val="24"/>
                      <w:lang w:val="id-ID"/>
                    </w:rPr>
                    <m:t>a</m:t>
                  </m:r>
                </m:e>
              </m:mr>
              <m:mr>
                <m:e>
                  <m:m>
                    <m:mPr>
                      <m:mcs>
                        <m:mc>
                          <m:mcPr>
                            <m:count m:val="1"/>
                            <m:mcJc m:val="center"/>
                          </m:mcPr>
                        </m:mc>
                      </m:mcs>
                      <m:ctrlPr>
                        <w:rPr>
                          <w:rFonts w:ascii="Cambria Math" w:hAnsi="Cambria Math"/>
                          <w:i/>
                          <w:sz w:val="24"/>
                          <w:szCs w:val="24"/>
                          <w:lang w:val="id-ID"/>
                        </w:rPr>
                      </m:ctrlPr>
                    </m:mPr>
                    <m:mr>
                      <m:e>
                        <m:r>
                          <w:rPr>
                            <w:rFonts w:ascii="Cambria Math" w:hAnsi="Cambria Math"/>
                            <w:sz w:val="24"/>
                            <w:szCs w:val="24"/>
                            <w:lang w:val="id-ID"/>
                          </w:rPr>
                          <m:t>b</m:t>
                        </m:r>
                      </m:e>
                    </m:mr>
                    <m:mr>
                      <m:e>
                        <m:r>
                          <w:rPr>
                            <w:rFonts w:ascii="Cambria Math" w:hAnsi="Cambria Math"/>
                            <w:sz w:val="24"/>
                            <w:szCs w:val="24"/>
                            <w:lang w:val="id-ID"/>
                          </w:rPr>
                          <m:t>c</m:t>
                        </m:r>
                      </m:e>
                    </m:mr>
                  </m:m>
                </m:e>
              </m:mr>
            </m:m>
          </m:e>
        </m:d>
      </m:oMath>
      <w:r w:rsidR="00BD7996" w:rsidRPr="00E34315">
        <w:rPr>
          <w:rFonts w:ascii="Times New Roman" w:hAnsi="Times New Roman"/>
          <w:sz w:val="24"/>
          <w:szCs w:val="24"/>
          <w:lang w:val="id-ID"/>
        </w:rPr>
        <w:t xml:space="preserve">  </w:t>
      </w:r>
      <w:r w:rsidR="00BD7996" w:rsidRPr="00E34315">
        <w:rPr>
          <w:rFonts w:ascii="Times New Roman" w:hAnsi="Times New Roman"/>
          <w:sz w:val="24"/>
          <w:szCs w:val="24"/>
          <w:lang w:val="id-ID"/>
        </w:rPr>
        <w:tab/>
      </w:r>
      <m:oMath>
        <m:r>
          <w:rPr>
            <w:rFonts w:ascii="Cambria Math" w:hAnsi="Cambria Math"/>
            <w:sz w:val="24"/>
            <w:szCs w:val="24"/>
            <w:lang w:val="id-ID"/>
          </w:rPr>
          <m:t>F=</m:t>
        </m:r>
        <m:d>
          <m:dPr>
            <m:begChr m:val="["/>
            <m:endChr m:val="]"/>
            <m:ctrlPr>
              <w:rPr>
                <w:rFonts w:ascii="Cambria Math" w:hAnsi="Cambria Math"/>
                <w:i/>
                <w:sz w:val="24"/>
                <w:szCs w:val="24"/>
                <w:lang w:val="id-ID"/>
              </w:rPr>
            </m:ctrlPr>
          </m:dPr>
          <m:e>
            <m:r>
              <w:rPr>
                <w:rFonts w:ascii="Cambria Math" w:hAnsi="Cambria Math"/>
                <w:sz w:val="24"/>
                <w:szCs w:val="24"/>
                <w:lang w:val="id-ID"/>
              </w:rPr>
              <m:t xml:space="preserve"> </m:t>
            </m:r>
            <m:m>
              <m:mPr>
                <m:mcs>
                  <m:mc>
                    <m:mcPr>
                      <m:count m:val="1"/>
                      <m:mcJc m:val="center"/>
                    </m:mcPr>
                  </m:mc>
                </m:mcs>
                <m:ctrlPr>
                  <w:rPr>
                    <w:rFonts w:ascii="Cambria Math" w:hAnsi="Cambria Math"/>
                    <w:i/>
                    <w:sz w:val="24"/>
                    <w:szCs w:val="24"/>
                    <w:lang w:val="id-ID"/>
                  </w:rPr>
                </m:ctrlPr>
              </m:mPr>
              <m:mr>
                <m:e>
                  <m:sSub>
                    <m:sSubPr>
                      <m:ctrlPr>
                        <w:rPr>
                          <w:rFonts w:ascii="Cambria Math" w:hAnsi="Cambria Math"/>
                          <w:i/>
                          <w:sz w:val="24"/>
                          <w:szCs w:val="24"/>
                          <w:lang w:val="id-ID"/>
                        </w:rPr>
                      </m:ctrlPr>
                    </m:sSubPr>
                    <m:e>
                      <m:r>
                        <w:rPr>
                          <w:rFonts w:ascii="Cambria Math" w:hAnsi="Cambria Math"/>
                          <w:sz w:val="24"/>
                          <w:szCs w:val="24"/>
                          <w:lang w:val="id-ID"/>
                        </w:rPr>
                        <m:t>h</m:t>
                      </m:r>
                    </m:e>
                    <m:sub>
                      <m:r>
                        <w:rPr>
                          <w:rFonts w:ascii="Cambria Math" w:hAnsi="Cambria Math"/>
                          <w:sz w:val="24"/>
                          <w:szCs w:val="24"/>
                          <w:lang w:val="id-ID"/>
                        </w:rPr>
                        <m:t>1</m:t>
                      </m:r>
                    </m:sub>
                  </m:sSub>
                </m:e>
              </m:mr>
              <m:mr>
                <m:e>
                  <m:sSub>
                    <m:sSubPr>
                      <m:ctrlPr>
                        <w:rPr>
                          <w:rFonts w:ascii="Cambria Math" w:hAnsi="Cambria Math"/>
                          <w:i/>
                          <w:sz w:val="24"/>
                          <w:szCs w:val="24"/>
                          <w:lang w:val="id-ID"/>
                        </w:rPr>
                      </m:ctrlPr>
                    </m:sSubPr>
                    <m:e>
                      <m:r>
                        <w:rPr>
                          <w:rFonts w:ascii="Cambria Math" w:hAnsi="Cambria Math"/>
                          <w:sz w:val="24"/>
                          <w:szCs w:val="24"/>
                          <w:lang w:val="id-ID"/>
                        </w:rPr>
                        <m:t>h</m:t>
                      </m:r>
                    </m:e>
                    <m:sub>
                      <m:r>
                        <w:rPr>
                          <w:rFonts w:ascii="Cambria Math" w:hAnsi="Cambria Math"/>
                          <w:sz w:val="24"/>
                          <w:szCs w:val="24"/>
                          <w:lang w:val="id-ID"/>
                        </w:rPr>
                        <m:t>2</m:t>
                      </m:r>
                    </m:sub>
                  </m:sSub>
                </m:e>
              </m:mr>
              <m:mr>
                <m:e>
                  <m:m>
                    <m:mPr>
                      <m:mcs>
                        <m:mc>
                          <m:mcPr>
                            <m:count m:val="1"/>
                            <m:mcJc m:val="center"/>
                          </m:mcPr>
                        </m:mc>
                      </m:mcs>
                      <m:ctrlPr>
                        <w:rPr>
                          <w:rFonts w:ascii="Cambria Math" w:hAnsi="Cambria Math"/>
                          <w:i/>
                          <w:sz w:val="24"/>
                          <w:szCs w:val="24"/>
                          <w:lang w:val="id-ID"/>
                        </w:rPr>
                      </m:ctrlPr>
                    </m:mPr>
                    <m:mr>
                      <m:e>
                        <m:r>
                          <w:rPr>
                            <w:rFonts w:ascii="Cambria Math" w:hAnsi="Cambria Math"/>
                            <w:sz w:val="24"/>
                            <w:szCs w:val="24"/>
                            <w:lang w:val="id-ID"/>
                          </w:rPr>
                          <m:t>⋮</m:t>
                        </m:r>
                      </m:e>
                    </m:mr>
                    <m:mr>
                      <m:e>
                        <m:sSub>
                          <m:sSubPr>
                            <m:ctrlPr>
                              <w:rPr>
                                <w:rFonts w:ascii="Cambria Math" w:hAnsi="Cambria Math"/>
                                <w:i/>
                                <w:sz w:val="24"/>
                                <w:szCs w:val="24"/>
                                <w:lang w:val="id-ID"/>
                              </w:rPr>
                            </m:ctrlPr>
                          </m:sSubPr>
                          <m:e>
                            <m:r>
                              <w:rPr>
                                <w:rFonts w:ascii="Cambria Math" w:hAnsi="Cambria Math"/>
                                <w:sz w:val="24"/>
                                <w:szCs w:val="24"/>
                                <w:lang w:val="id-ID"/>
                              </w:rPr>
                              <m:t>h</m:t>
                            </m:r>
                          </m:e>
                          <m:sub>
                            <m:r>
                              <w:rPr>
                                <w:rFonts w:ascii="Cambria Math" w:hAnsi="Cambria Math"/>
                                <w:sz w:val="24"/>
                                <w:szCs w:val="24"/>
                                <w:lang w:val="id-ID"/>
                              </w:rPr>
                              <m:t>n</m:t>
                            </m:r>
                          </m:sub>
                        </m:sSub>
                      </m:e>
                    </m:mr>
                  </m:m>
                </m:e>
              </m:mr>
            </m:m>
          </m:e>
        </m:d>
      </m:oMath>
      <w:r w:rsidR="0058168C" w:rsidRPr="00E34315">
        <w:rPr>
          <w:lang w:val="id-ID"/>
        </w:rPr>
        <w:tab/>
      </w:r>
      <w:r w:rsidR="0058168C" w:rsidRPr="00E34315">
        <w:rPr>
          <w:lang w:val="id-ID"/>
        </w:rPr>
        <w:tab/>
      </w:r>
      <w:r w:rsidR="0058168C" w:rsidRPr="00E34315">
        <w:rPr>
          <w:rFonts w:ascii="Times New Roman" w:hAnsi="Times New Roman"/>
          <w:sz w:val="24"/>
          <w:szCs w:val="24"/>
          <w:lang w:val="id-ID"/>
        </w:rPr>
        <w:tab/>
        <w:t>(2)</w:t>
      </w:r>
    </w:p>
    <w:p w14:paraId="4BE94D04" w14:textId="0328F5D3" w:rsidR="009C2474" w:rsidRPr="00E34315" w:rsidRDefault="00DD3A79" w:rsidP="00DD3A79">
      <w:pPr>
        <w:spacing w:after="0" w:line="360" w:lineRule="auto"/>
        <w:ind w:firstLine="567"/>
        <w:jc w:val="both"/>
        <w:rPr>
          <w:rFonts w:ascii="Times New Roman" w:hAnsi="Times New Roman"/>
          <w:sz w:val="24"/>
          <w:szCs w:val="24"/>
          <w:lang w:val="id-ID"/>
        </w:rPr>
      </w:pPr>
      <m:oMath>
        <m:r>
          <w:rPr>
            <w:rFonts w:ascii="Cambria Math" w:hAnsi="Cambria Math"/>
            <w:sz w:val="24"/>
            <w:szCs w:val="24"/>
            <w:lang w:val="id-ID"/>
          </w:rPr>
          <m:t>A=</m:t>
        </m:r>
        <m:sSup>
          <m:sSupPr>
            <m:ctrlPr>
              <w:rPr>
                <w:rFonts w:ascii="Cambria Math" w:hAnsi="Cambria Math"/>
                <w:i/>
                <w:sz w:val="24"/>
                <w:szCs w:val="24"/>
                <w:lang w:val="id-ID"/>
              </w:rPr>
            </m:ctrlPr>
          </m:sSupPr>
          <m:e>
            <m:d>
              <m:dPr>
                <m:ctrlPr>
                  <w:rPr>
                    <w:rFonts w:ascii="Cambria Math" w:hAnsi="Cambria Math"/>
                    <w:i/>
                    <w:sz w:val="24"/>
                    <w:szCs w:val="24"/>
                    <w:lang w:val="id-ID"/>
                  </w:rPr>
                </m:ctrlPr>
              </m:dPr>
              <m:e>
                <m:sSup>
                  <m:sSupPr>
                    <m:ctrlPr>
                      <w:rPr>
                        <w:rFonts w:ascii="Cambria Math" w:hAnsi="Cambria Math"/>
                        <w:i/>
                        <w:sz w:val="24"/>
                        <w:szCs w:val="24"/>
                        <w:lang w:val="id-ID"/>
                      </w:rPr>
                    </m:ctrlPr>
                  </m:sSupPr>
                  <m:e>
                    <m:r>
                      <w:rPr>
                        <w:rFonts w:ascii="Cambria Math" w:hAnsi="Cambria Math"/>
                        <w:sz w:val="24"/>
                        <w:szCs w:val="24"/>
                        <w:lang w:val="id-ID"/>
                      </w:rPr>
                      <m:t>B</m:t>
                    </m:r>
                  </m:e>
                  <m:sup>
                    <m:r>
                      <w:rPr>
                        <w:rFonts w:ascii="Cambria Math" w:hAnsi="Cambria Math"/>
                        <w:sz w:val="24"/>
                        <w:szCs w:val="24"/>
                        <w:lang w:val="id-ID"/>
                      </w:rPr>
                      <m:t>T</m:t>
                    </m:r>
                  </m:sup>
                </m:sSup>
                <m:r>
                  <w:rPr>
                    <w:rFonts w:ascii="Cambria Math" w:hAnsi="Cambria Math"/>
                    <w:sz w:val="24"/>
                    <w:szCs w:val="24"/>
                    <w:lang w:val="id-ID"/>
                  </w:rPr>
                  <m:t>B</m:t>
                </m:r>
              </m:e>
            </m:d>
          </m:e>
          <m:sup>
            <m:r>
              <w:rPr>
                <w:rFonts w:ascii="Cambria Math" w:hAnsi="Cambria Math"/>
                <w:sz w:val="24"/>
                <w:szCs w:val="24"/>
                <w:lang w:val="id-ID"/>
              </w:rPr>
              <m:t>-1</m:t>
            </m:r>
          </m:sup>
        </m:sSup>
        <m:sSup>
          <m:sSupPr>
            <m:ctrlPr>
              <w:rPr>
                <w:rFonts w:ascii="Cambria Math" w:hAnsi="Cambria Math"/>
                <w:i/>
                <w:sz w:val="24"/>
                <w:szCs w:val="24"/>
                <w:lang w:val="id-ID"/>
              </w:rPr>
            </m:ctrlPr>
          </m:sSupPr>
          <m:e>
            <m:r>
              <w:rPr>
                <w:rFonts w:ascii="Cambria Math" w:hAnsi="Cambria Math"/>
                <w:sz w:val="24"/>
                <w:szCs w:val="24"/>
                <w:lang w:val="id-ID"/>
              </w:rPr>
              <m:t xml:space="preserve"> B</m:t>
            </m:r>
          </m:e>
          <m:sup>
            <m:r>
              <w:rPr>
                <w:rFonts w:ascii="Cambria Math" w:hAnsi="Cambria Math"/>
                <w:sz w:val="24"/>
                <w:szCs w:val="24"/>
                <w:lang w:val="id-ID"/>
              </w:rPr>
              <m:t>T</m:t>
            </m:r>
          </m:sup>
        </m:sSup>
        <m:r>
          <w:rPr>
            <w:rFonts w:ascii="Cambria Math" w:hAnsi="Cambria Math"/>
            <w:sz w:val="24"/>
            <w:szCs w:val="24"/>
            <w:lang w:val="id-ID"/>
          </w:rPr>
          <m:t xml:space="preserve"> F</m:t>
        </m:r>
      </m:oMath>
      <w:r w:rsidRPr="00E34315">
        <w:rPr>
          <w:rFonts w:ascii="Times New Roman" w:hAnsi="Times New Roman"/>
          <w:sz w:val="24"/>
          <w:szCs w:val="24"/>
          <w:lang w:val="id-ID"/>
        </w:rPr>
        <w:tab/>
      </w:r>
      <w:r w:rsidRPr="00E34315">
        <w:rPr>
          <w:rFonts w:ascii="Times New Roman" w:hAnsi="Times New Roman"/>
          <w:sz w:val="24"/>
          <w:szCs w:val="24"/>
          <w:lang w:val="id-ID"/>
        </w:rPr>
        <w:tab/>
      </w:r>
      <w:r w:rsidRPr="00E34315">
        <w:rPr>
          <w:rFonts w:ascii="Times New Roman" w:hAnsi="Times New Roman"/>
          <w:sz w:val="24"/>
          <w:szCs w:val="24"/>
          <w:lang w:val="id-ID"/>
        </w:rPr>
        <w:tab/>
      </w:r>
      <w:r w:rsidRPr="00E34315">
        <w:rPr>
          <w:rFonts w:ascii="Times New Roman" w:hAnsi="Times New Roman"/>
          <w:sz w:val="24"/>
          <w:szCs w:val="24"/>
          <w:lang w:val="id-ID"/>
        </w:rPr>
        <w:tab/>
      </w:r>
      <w:r w:rsidRPr="00E34315">
        <w:rPr>
          <w:rFonts w:ascii="Times New Roman" w:hAnsi="Times New Roman"/>
          <w:sz w:val="24"/>
          <w:szCs w:val="24"/>
          <w:lang w:val="id-ID"/>
        </w:rPr>
        <w:tab/>
      </w:r>
      <w:r w:rsidRPr="00E34315">
        <w:rPr>
          <w:rFonts w:ascii="Times New Roman" w:hAnsi="Times New Roman"/>
          <w:sz w:val="24"/>
          <w:szCs w:val="24"/>
          <w:lang w:val="id-ID"/>
        </w:rPr>
        <w:tab/>
      </w:r>
      <w:r w:rsidRPr="00E34315">
        <w:rPr>
          <w:rFonts w:ascii="Times New Roman" w:hAnsi="Times New Roman"/>
          <w:sz w:val="24"/>
          <w:szCs w:val="24"/>
          <w:lang w:val="id-ID"/>
        </w:rPr>
        <w:tab/>
      </w:r>
      <w:r w:rsidRPr="00E34315">
        <w:rPr>
          <w:rFonts w:ascii="Times New Roman" w:hAnsi="Times New Roman"/>
          <w:sz w:val="24"/>
          <w:szCs w:val="24"/>
          <w:lang w:val="id-ID"/>
        </w:rPr>
        <w:tab/>
        <w:t>(3)</w:t>
      </w:r>
    </w:p>
    <w:p w14:paraId="3A60BBEB" w14:textId="77777777" w:rsidR="009C2474" w:rsidRPr="00E34315" w:rsidRDefault="009C2474" w:rsidP="00E924BE">
      <w:pPr>
        <w:spacing w:after="0" w:line="360" w:lineRule="auto"/>
        <w:ind w:firstLine="567"/>
        <w:jc w:val="both"/>
        <w:rPr>
          <w:rFonts w:ascii="Times New Roman" w:hAnsi="Times New Roman"/>
          <w:sz w:val="24"/>
          <w:szCs w:val="24"/>
          <w:lang w:val="id-ID"/>
        </w:rPr>
      </w:pPr>
    </w:p>
    <w:p w14:paraId="605B4896" w14:textId="32E9040A" w:rsidR="009C2474" w:rsidRPr="00E34315" w:rsidRDefault="00DD3A79" w:rsidP="00E924BE">
      <w:pPr>
        <w:spacing w:after="0" w:line="360" w:lineRule="auto"/>
        <w:ind w:firstLine="567"/>
        <w:jc w:val="both"/>
        <w:rPr>
          <w:rFonts w:ascii="Times New Roman" w:hAnsi="Times New Roman"/>
          <w:sz w:val="24"/>
          <w:szCs w:val="24"/>
          <w:lang w:val="id-ID"/>
        </w:rPr>
      </w:pPr>
      <w:r w:rsidRPr="00E34315">
        <w:rPr>
          <w:rFonts w:ascii="Times New Roman" w:hAnsi="Times New Roman"/>
          <w:sz w:val="24"/>
          <w:szCs w:val="24"/>
          <w:lang w:val="id-ID"/>
        </w:rPr>
        <w:t xml:space="preserve">Keterangan </w:t>
      </w:r>
      <m:oMath>
        <m:r>
          <w:rPr>
            <w:rFonts w:ascii="Cambria Math" w:hAnsi="Cambria Math"/>
            <w:sz w:val="24"/>
            <w:szCs w:val="24"/>
            <w:lang w:val="id-ID"/>
          </w:rPr>
          <m:t>B</m:t>
        </m:r>
      </m:oMath>
      <w:r w:rsidRPr="00E34315">
        <w:rPr>
          <w:rFonts w:ascii="Times New Roman" w:hAnsi="Times New Roman"/>
          <w:sz w:val="24"/>
          <w:szCs w:val="24"/>
          <w:lang w:val="id-ID"/>
        </w:rPr>
        <w:t xml:space="preserve"> adalah matriks desain dari persamaan regresi linier berganda</w:t>
      </w:r>
      <w:r w:rsidR="00F969C3" w:rsidRPr="00E34315">
        <w:rPr>
          <w:rFonts w:ascii="Times New Roman" w:hAnsi="Times New Roman"/>
          <w:sz w:val="24"/>
          <w:szCs w:val="24"/>
          <w:lang w:val="id-ID"/>
        </w:rPr>
        <w:t>,</w:t>
      </w:r>
      <w:r w:rsidRPr="00E34315">
        <w:rPr>
          <w:rFonts w:ascii="Times New Roman" w:hAnsi="Times New Roman"/>
          <w:sz w:val="24"/>
          <w:szCs w:val="24"/>
          <w:lang w:val="id-ID"/>
        </w:rPr>
        <w:t xml:space="preserve"> </w:t>
      </w:r>
      <m:oMath>
        <m:r>
          <w:rPr>
            <w:rFonts w:ascii="Cambria Math" w:hAnsi="Cambria Math"/>
            <w:sz w:val="24"/>
            <w:szCs w:val="24"/>
            <w:lang w:val="id-ID"/>
          </w:rPr>
          <m:t>F</m:t>
        </m:r>
      </m:oMath>
      <w:r w:rsidRPr="00E34315">
        <w:rPr>
          <w:rFonts w:ascii="Times New Roman" w:hAnsi="Times New Roman"/>
          <w:sz w:val="24"/>
          <w:szCs w:val="24"/>
          <w:lang w:val="id-ID"/>
        </w:rPr>
        <w:t xml:space="preserve"> </w:t>
      </w:r>
      <w:r w:rsidR="00F969C3" w:rsidRPr="00E34315">
        <w:rPr>
          <w:rFonts w:ascii="Times New Roman" w:hAnsi="Times New Roman"/>
          <w:sz w:val="24"/>
          <w:szCs w:val="24"/>
          <w:lang w:val="id-ID"/>
        </w:rPr>
        <w:t xml:space="preserve">adalah matriks kuantifikasi harga tanah. </w:t>
      </w:r>
      <m:oMath>
        <m:r>
          <w:rPr>
            <w:rFonts w:ascii="Cambria Math" w:hAnsi="Cambria Math"/>
            <w:sz w:val="24"/>
            <w:szCs w:val="24"/>
            <w:lang w:val="id-ID"/>
          </w:rPr>
          <m:t>A</m:t>
        </m:r>
      </m:oMath>
      <w:r w:rsidR="00F969C3" w:rsidRPr="00E34315">
        <w:rPr>
          <w:rFonts w:ascii="Times New Roman" w:hAnsi="Times New Roman"/>
          <w:sz w:val="24"/>
          <w:szCs w:val="24"/>
          <w:lang w:val="id-ID"/>
        </w:rPr>
        <w:t xml:space="preserve"> adalah matriks nilai parameter pengaruh ketiga gerbang tol terhadap harga tanah</w:t>
      </w:r>
      <w:r w:rsidR="00CA46B7" w:rsidRPr="00E34315">
        <w:rPr>
          <w:rFonts w:ascii="Times New Roman" w:hAnsi="Times New Roman"/>
          <w:sz w:val="24"/>
          <w:szCs w:val="24"/>
          <w:lang w:val="id-ID"/>
        </w:rPr>
        <w:t xml:space="preserve"> yang digunakan untuk menentukan gerbang tol yang paling berpengaruh terhadap harga tanah di Bandar Lampung. </w:t>
      </w:r>
    </w:p>
    <w:p w14:paraId="767CAEC8" w14:textId="77777777" w:rsidR="008C3019" w:rsidRPr="00E34315" w:rsidRDefault="008C3019" w:rsidP="004B3ECD">
      <w:pPr>
        <w:spacing w:after="0" w:line="240" w:lineRule="auto"/>
        <w:rPr>
          <w:rFonts w:ascii="Times New Roman" w:hAnsi="Times New Roman"/>
          <w:sz w:val="24"/>
          <w:szCs w:val="24"/>
          <w:lang w:val="id-ID"/>
        </w:rPr>
      </w:pPr>
    </w:p>
    <w:p w14:paraId="284A3887" w14:textId="77777777" w:rsidR="00F76074" w:rsidRPr="00E34315" w:rsidRDefault="00706097" w:rsidP="00706097">
      <w:pPr>
        <w:pStyle w:val="ListParagraph"/>
        <w:numPr>
          <w:ilvl w:val="0"/>
          <w:numId w:val="15"/>
        </w:numPr>
        <w:spacing w:after="0" w:line="360" w:lineRule="auto"/>
        <w:ind w:left="284" w:hanging="284"/>
        <w:rPr>
          <w:rFonts w:ascii="Times New Roman" w:hAnsi="Times New Roman"/>
          <w:b/>
          <w:sz w:val="24"/>
          <w:szCs w:val="24"/>
          <w:lang w:val="id-ID"/>
        </w:rPr>
      </w:pPr>
      <w:r w:rsidRPr="00E34315">
        <w:rPr>
          <w:rFonts w:ascii="Times New Roman" w:hAnsi="Times New Roman"/>
          <w:b/>
          <w:sz w:val="24"/>
          <w:szCs w:val="24"/>
          <w:lang w:val="id-ID"/>
        </w:rPr>
        <w:t xml:space="preserve">Hasil dan Pembahasan </w:t>
      </w:r>
    </w:p>
    <w:p w14:paraId="414DC581" w14:textId="39BF46A8" w:rsidR="00FB1221" w:rsidRPr="00E34315" w:rsidRDefault="00FB1221" w:rsidP="00610153">
      <w:pPr>
        <w:spacing w:after="0" w:line="360" w:lineRule="auto"/>
        <w:ind w:firstLine="567"/>
        <w:jc w:val="both"/>
        <w:rPr>
          <w:rFonts w:ascii="Times New Roman" w:hAnsi="Times New Roman"/>
          <w:sz w:val="24"/>
          <w:szCs w:val="24"/>
          <w:lang w:val="id-ID"/>
        </w:rPr>
      </w:pPr>
      <w:r w:rsidRPr="00E34315">
        <w:rPr>
          <w:rFonts w:ascii="Times New Roman" w:hAnsi="Times New Roman"/>
          <w:sz w:val="24"/>
          <w:szCs w:val="24"/>
          <w:lang w:val="id-ID"/>
        </w:rPr>
        <w:t>Hasil perhitungan dari titik tengah setiap</w:t>
      </w:r>
      <w:r w:rsidR="00384000" w:rsidRPr="00E34315">
        <w:rPr>
          <w:rFonts w:ascii="Times New Roman" w:hAnsi="Times New Roman"/>
          <w:sz w:val="24"/>
          <w:szCs w:val="24"/>
          <w:lang w:val="id-ID"/>
        </w:rPr>
        <w:t xml:space="preserve"> kelurahan menunjukkan persebaran semua kelurahan yang menjadi sampel di kota Bandar Lampung. Titik tengah kelurahan ditunjukkan pada Gambar 2</w:t>
      </w:r>
      <w:r w:rsidR="00773601" w:rsidRPr="00E34315">
        <w:rPr>
          <w:rFonts w:ascii="Times New Roman" w:hAnsi="Times New Roman"/>
          <w:sz w:val="24"/>
          <w:szCs w:val="24"/>
          <w:lang w:val="id-ID"/>
        </w:rPr>
        <w:t xml:space="preserve">. Gambar 2 juga menunjukkan titik tiga gerbang tol masuk. Garis biru pada Gambar 2 menunjukkan jalan utama yang menghubungkan setiap titik kelurahan di Bandar Lampung dengan tiga gerbang tol tersebut. Hal ini memperlihatkan perhitungan waktu dan jarak tempuh merupakan waktu dan jarak tempuh yang menelusuri jalan utama bukan jarak </w:t>
      </w:r>
      <w:r w:rsidR="0059319E" w:rsidRPr="00E34315">
        <w:rPr>
          <w:rFonts w:ascii="Times New Roman" w:hAnsi="Times New Roman"/>
          <w:sz w:val="24"/>
          <w:szCs w:val="24"/>
          <w:lang w:val="id-ID"/>
        </w:rPr>
        <w:t>lurus</w:t>
      </w:r>
      <w:r w:rsidR="00773601" w:rsidRPr="00E34315">
        <w:rPr>
          <w:rFonts w:ascii="Times New Roman" w:hAnsi="Times New Roman"/>
          <w:sz w:val="24"/>
          <w:szCs w:val="24"/>
          <w:lang w:val="id-ID"/>
        </w:rPr>
        <w:t xml:space="preserve"> (Mahdia dan Novianto, 2013). Titik kelurahan dan titik gerbang tol masuk digunakan untuk pengambilan 11.904 data dari </w:t>
      </w:r>
      <w:r w:rsidR="00773601" w:rsidRPr="00E34315">
        <w:rPr>
          <w:rFonts w:ascii="Times New Roman" w:hAnsi="Times New Roman"/>
          <w:i/>
          <w:iCs/>
          <w:sz w:val="24"/>
          <w:szCs w:val="24"/>
          <w:lang w:val="id-ID"/>
        </w:rPr>
        <w:t>Google</w:t>
      </w:r>
      <w:r w:rsidR="00067146" w:rsidRPr="00E34315">
        <w:rPr>
          <w:rFonts w:ascii="Times New Roman" w:hAnsi="Times New Roman"/>
          <w:i/>
          <w:iCs/>
          <w:sz w:val="24"/>
          <w:szCs w:val="24"/>
          <w:lang w:val="id-ID"/>
        </w:rPr>
        <w:t xml:space="preserve"> Maps</w:t>
      </w:r>
      <w:r w:rsidR="00773601" w:rsidRPr="00E34315">
        <w:rPr>
          <w:rFonts w:ascii="Times New Roman" w:hAnsi="Times New Roman"/>
          <w:i/>
          <w:iCs/>
          <w:sz w:val="24"/>
          <w:szCs w:val="24"/>
          <w:lang w:val="id-ID"/>
        </w:rPr>
        <w:t xml:space="preserve">. </w:t>
      </w:r>
      <w:r w:rsidR="000D0E0B" w:rsidRPr="00E34315">
        <w:rPr>
          <w:rFonts w:ascii="Times New Roman" w:hAnsi="Times New Roman"/>
          <w:sz w:val="24"/>
          <w:szCs w:val="24"/>
          <w:lang w:val="id-ID"/>
        </w:rPr>
        <w:t>Titik sampel terkumpul di pusat kota atau Tanjung Karang karena luas kelurahan di Tanjung Karang bernilai rendah. Titik sampel pada kelurahan dengan nilai luas yang tinggi yaitu titik sampel yang berada pada sisi timur kota Bandar Lampung atau di kecamatan Sukabumi dan pada sisi barat kota Bandar Lampung atau di kecamatan Kemiling.</w:t>
      </w:r>
    </w:p>
    <w:p w14:paraId="6551B1A4" w14:textId="1B4E53E4" w:rsidR="00067146" w:rsidRPr="00E34315" w:rsidRDefault="004379D0" w:rsidP="000D0E0B">
      <w:pPr>
        <w:spacing w:after="0" w:line="360" w:lineRule="auto"/>
        <w:ind w:firstLine="284"/>
        <w:jc w:val="both"/>
        <w:rPr>
          <w:rFonts w:ascii="Times New Roman" w:hAnsi="Times New Roman"/>
          <w:sz w:val="24"/>
          <w:szCs w:val="24"/>
          <w:lang w:val="id-ID"/>
        </w:rPr>
      </w:pPr>
      <w:r>
        <w:rPr>
          <w:rFonts w:ascii="Times New Roman" w:hAnsi="Times New Roman"/>
          <w:noProof/>
          <w:sz w:val="24"/>
          <w:szCs w:val="24"/>
          <w:lang w:val="id-ID" w:eastAsia="id-ID"/>
        </w:rPr>
        <w:lastRenderedPageBreak/>
        <w:drawing>
          <wp:inline distT="0" distB="0" distL="0" distR="0" wp14:anchorId="26F51ACF" wp14:editId="24124DE5">
            <wp:extent cx="4979841" cy="3942608"/>
            <wp:effectExtent l="19050" t="0" r="0" b="0"/>
            <wp:docPr id="4" name="Picture 4" descr="C:\Users\acer\Pictures\titik fix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cer\Pictures\titik fix 2.PNG"/>
                    <pic:cNvPicPr>
                      <a:picLocks noChangeAspect="1" noChangeArrowheads="1"/>
                    </pic:cNvPicPr>
                  </pic:nvPicPr>
                  <pic:blipFill>
                    <a:blip r:embed="rId11"/>
                    <a:srcRect l="1666" r="2704"/>
                    <a:stretch>
                      <a:fillRect/>
                    </a:stretch>
                  </pic:blipFill>
                  <pic:spPr bwMode="auto">
                    <a:xfrm>
                      <a:off x="0" y="0"/>
                      <a:ext cx="4979841" cy="3942608"/>
                    </a:xfrm>
                    <a:prstGeom prst="rect">
                      <a:avLst/>
                    </a:prstGeom>
                    <a:noFill/>
                    <a:ln w="9525">
                      <a:noFill/>
                      <a:miter lim="800000"/>
                      <a:headEnd/>
                      <a:tailEnd/>
                    </a:ln>
                  </pic:spPr>
                </pic:pic>
              </a:graphicData>
            </a:graphic>
          </wp:inline>
        </w:drawing>
      </w:r>
    </w:p>
    <w:p w14:paraId="2813003B" w14:textId="43CCC934" w:rsidR="00067146" w:rsidRPr="00E34315" w:rsidRDefault="00067146" w:rsidP="00067146">
      <w:pPr>
        <w:spacing w:after="0" w:line="240" w:lineRule="auto"/>
        <w:ind w:left="284"/>
        <w:jc w:val="both"/>
        <w:rPr>
          <w:rFonts w:ascii="Times New Roman" w:hAnsi="Times New Roman"/>
          <w:sz w:val="24"/>
          <w:szCs w:val="24"/>
          <w:lang w:val="id-ID"/>
        </w:rPr>
      </w:pPr>
      <w:r w:rsidRPr="00E34315">
        <w:rPr>
          <w:rFonts w:ascii="Times New Roman" w:hAnsi="Times New Roman"/>
          <w:sz w:val="24"/>
          <w:szCs w:val="24"/>
          <w:lang w:val="id-ID"/>
        </w:rPr>
        <w:t>Gambar 2 Titik setiap kelurahan yang dijadikan sampel dan titik gerbang tol masuk.</w:t>
      </w:r>
    </w:p>
    <w:p w14:paraId="01A509FF" w14:textId="77777777" w:rsidR="00FB1221" w:rsidRPr="00E34315" w:rsidRDefault="00FB1221" w:rsidP="00610153">
      <w:pPr>
        <w:spacing w:after="0" w:line="360" w:lineRule="auto"/>
        <w:ind w:firstLine="567"/>
        <w:jc w:val="both"/>
        <w:rPr>
          <w:rFonts w:ascii="Times New Roman" w:hAnsi="Times New Roman"/>
          <w:sz w:val="24"/>
          <w:szCs w:val="24"/>
          <w:lang w:val="id-ID"/>
        </w:rPr>
      </w:pPr>
    </w:p>
    <w:p w14:paraId="28C1C712" w14:textId="77777777" w:rsidR="00224AC7" w:rsidRPr="00E34315" w:rsidRDefault="00067146" w:rsidP="00610153">
      <w:pPr>
        <w:spacing w:after="0" w:line="360" w:lineRule="auto"/>
        <w:ind w:firstLine="567"/>
        <w:jc w:val="both"/>
        <w:rPr>
          <w:rFonts w:ascii="Times New Roman" w:hAnsi="Times New Roman"/>
          <w:sz w:val="24"/>
          <w:szCs w:val="24"/>
          <w:lang w:val="id-ID"/>
        </w:rPr>
      </w:pPr>
      <w:r w:rsidRPr="00E34315">
        <w:rPr>
          <w:rFonts w:ascii="Times New Roman" w:hAnsi="Times New Roman"/>
          <w:sz w:val="24"/>
          <w:szCs w:val="24"/>
          <w:lang w:val="id-ID"/>
        </w:rPr>
        <w:t xml:space="preserve">Nilai waktu dan jarak tempuh ke setiap gerbang tol </w:t>
      </w:r>
      <w:r w:rsidR="007A68F6" w:rsidRPr="00E34315">
        <w:rPr>
          <w:rFonts w:ascii="Times New Roman" w:hAnsi="Times New Roman"/>
          <w:sz w:val="24"/>
          <w:szCs w:val="24"/>
          <w:lang w:val="id-ID"/>
        </w:rPr>
        <w:t xml:space="preserve">hasil interpolasi linier </w:t>
      </w:r>
      <w:r w:rsidRPr="00E34315">
        <w:rPr>
          <w:rFonts w:ascii="Times New Roman" w:hAnsi="Times New Roman"/>
          <w:sz w:val="24"/>
          <w:szCs w:val="24"/>
          <w:lang w:val="id-ID"/>
        </w:rPr>
        <w:t xml:space="preserve">menujukkan karakteristik yang berbeda. Jarak </w:t>
      </w:r>
      <w:r w:rsidR="00313136" w:rsidRPr="00E34315">
        <w:rPr>
          <w:rFonts w:ascii="Times New Roman" w:hAnsi="Times New Roman"/>
          <w:sz w:val="24"/>
          <w:szCs w:val="24"/>
          <w:lang w:val="id-ID"/>
        </w:rPr>
        <w:t xml:space="preserve">tempuh </w:t>
      </w:r>
      <w:r w:rsidRPr="00E34315">
        <w:rPr>
          <w:rFonts w:ascii="Times New Roman" w:hAnsi="Times New Roman"/>
          <w:sz w:val="24"/>
          <w:szCs w:val="24"/>
          <w:lang w:val="id-ID"/>
        </w:rPr>
        <w:t>setiap kelurahan ke gerbang tol Natar me</w:t>
      </w:r>
      <w:r w:rsidR="00A3220C" w:rsidRPr="00E34315">
        <w:rPr>
          <w:rFonts w:ascii="Times New Roman" w:hAnsi="Times New Roman"/>
          <w:sz w:val="24"/>
          <w:szCs w:val="24"/>
          <w:lang w:val="id-ID"/>
        </w:rPr>
        <w:t xml:space="preserve">nunjukkan nilai yang paling besar dibandingkan ke gerbang tol lainnya yaitu senilai 13 km sampai 39 km. </w:t>
      </w:r>
      <w:r w:rsidR="007A68F6" w:rsidRPr="00E34315">
        <w:rPr>
          <w:rFonts w:ascii="Times New Roman" w:hAnsi="Times New Roman"/>
          <w:sz w:val="24"/>
          <w:szCs w:val="24"/>
          <w:lang w:val="id-ID"/>
        </w:rPr>
        <w:t xml:space="preserve">Nilai waktu dan jarak tempuh ke gerbang tol Natar ditunjukkan pada Gambar 3. </w:t>
      </w:r>
      <w:r w:rsidR="0059319E" w:rsidRPr="00E34315">
        <w:rPr>
          <w:rFonts w:ascii="Times New Roman" w:hAnsi="Times New Roman"/>
          <w:sz w:val="24"/>
          <w:szCs w:val="24"/>
          <w:lang w:val="id-ID"/>
        </w:rPr>
        <w:t xml:space="preserve">Kelurahan terdekat adalah kelurahan Rajabasa Pemuka di kecamatan Rajabasa sedangkan kelurahan terjauh adalah kelurahan Srengsem di kecamatan Panjang di ujung selatan kota Bandar Lampung. </w:t>
      </w:r>
      <w:r w:rsidR="007A68F6" w:rsidRPr="00E34315">
        <w:rPr>
          <w:rFonts w:ascii="Times New Roman" w:hAnsi="Times New Roman"/>
          <w:sz w:val="24"/>
          <w:szCs w:val="24"/>
          <w:lang w:val="id-ID"/>
        </w:rPr>
        <w:t xml:space="preserve">Nilai waktu tempuh ke gerbang tol Natar berkisar antara 16 dan 55 menit. </w:t>
      </w:r>
      <w:r w:rsidR="00313136" w:rsidRPr="00E34315">
        <w:rPr>
          <w:rFonts w:ascii="Times New Roman" w:hAnsi="Times New Roman"/>
          <w:sz w:val="24"/>
          <w:szCs w:val="24"/>
          <w:lang w:val="id-ID"/>
        </w:rPr>
        <w:t>Waktu tempuh ke gerbang tol Natar tercepat sama dengan jarak tempuh terdekat yaitu kelurahan Rajabasa Pemuka tetapi waktu temp</w:t>
      </w:r>
      <w:r w:rsidR="00C73A20" w:rsidRPr="00E34315">
        <w:rPr>
          <w:rFonts w:ascii="Times New Roman" w:hAnsi="Times New Roman"/>
          <w:sz w:val="24"/>
          <w:szCs w:val="24"/>
          <w:lang w:val="id-ID"/>
        </w:rPr>
        <w:t>uh terlambat berbeda dengan jarak tempuh terjauh yaitu kelurahan Sukamaju di Kecamatan</w:t>
      </w:r>
      <w:r w:rsidR="007A68F6" w:rsidRPr="00E34315">
        <w:rPr>
          <w:rFonts w:ascii="Times New Roman" w:hAnsi="Times New Roman"/>
          <w:sz w:val="24"/>
          <w:szCs w:val="24"/>
          <w:lang w:val="id-ID"/>
        </w:rPr>
        <w:t xml:space="preserve"> Telung Betung Timur</w:t>
      </w:r>
      <w:r w:rsidR="00A0014A" w:rsidRPr="00E34315">
        <w:rPr>
          <w:rFonts w:ascii="Times New Roman" w:hAnsi="Times New Roman"/>
          <w:sz w:val="24"/>
          <w:szCs w:val="24"/>
          <w:lang w:val="id-ID"/>
        </w:rPr>
        <w:t xml:space="preserve">. </w:t>
      </w:r>
    </w:p>
    <w:p w14:paraId="5935DD6A" w14:textId="595A135B" w:rsidR="000D0E0B" w:rsidRPr="00E34315" w:rsidRDefault="00224AC7" w:rsidP="00610153">
      <w:pPr>
        <w:spacing w:after="0" w:line="360" w:lineRule="auto"/>
        <w:ind w:firstLine="567"/>
        <w:jc w:val="both"/>
        <w:rPr>
          <w:rFonts w:ascii="Times New Roman" w:hAnsi="Times New Roman"/>
          <w:sz w:val="24"/>
          <w:szCs w:val="24"/>
          <w:lang w:val="id-ID"/>
        </w:rPr>
      </w:pPr>
      <w:r w:rsidRPr="00E34315">
        <w:rPr>
          <w:rFonts w:ascii="Times New Roman" w:hAnsi="Times New Roman"/>
          <w:sz w:val="24"/>
          <w:szCs w:val="24"/>
          <w:lang w:val="id-ID"/>
        </w:rPr>
        <w:t>Waktu dan jarak tempuh ke gerbang tol Lematang lebih dekat dan lebih cepat dibandingkan ke gerbang tol Natar di sebagian besar kelurahan di Bandar Lampung.</w:t>
      </w:r>
      <w:r w:rsidR="00F628D2" w:rsidRPr="00E34315">
        <w:rPr>
          <w:rFonts w:ascii="Times New Roman" w:hAnsi="Times New Roman"/>
          <w:sz w:val="24"/>
          <w:szCs w:val="24"/>
          <w:lang w:val="id-ID"/>
        </w:rPr>
        <w:t xml:space="preserve"> Kelurahan yang berada di kecamatan </w:t>
      </w:r>
      <w:r w:rsidRPr="00E34315">
        <w:rPr>
          <w:rFonts w:ascii="Times New Roman" w:hAnsi="Times New Roman"/>
          <w:sz w:val="24"/>
          <w:szCs w:val="24"/>
          <w:lang w:val="id-ID"/>
        </w:rPr>
        <w:t xml:space="preserve"> </w:t>
      </w:r>
      <w:r w:rsidR="00F628D2" w:rsidRPr="00E34315">
        <w:rPr>
          <w:rFonts w:ascii="Times New Roman" w:hAnsi="Times New Roman"/>
          <w:sz w:val="24"/>
          <w:szCs w:val="24"/>
          <w:lang w:val="id-ID"/>
        </w:rPr>
        <w:t xml:space="preserve">Rajabasa, Kemiling, dan Langkapura merupakan sebagian kecil kelurahan dengan jarak tempuh lebih dekat ke gerbang tol Natar dibandingkan gerbang tol Lematang. </w:t>
      </w:r>
      <w:r w:rsidR="00A0014A" w:rsidRPr="00E34315">
        <w:rPr>
          <w:rFonts w:ascii="Times New Roman" w:hAnsi="Times New Roman"/>
          <w:sz w:val="24"/>
          <w:szCs w:val="24"/>
          <w:lang w:val="id-ID"/>
        </w:rPr>
        <w:t xml:space="preserve">Jarak tempuh ke gerbang tol Lematang yaitu bernilai antara </w:t>
      </w:r>
      <w:r w:rsidR="008853EB" w:rsidRPr="00E34315">
        <w:rPr>
          <w:rFonts w:ascii="Times New Roman" w:hAnsi="Times New Roman"/>
          <w:sz w:val="24"/>
          <w:szCs w:val="24"/>
          <w:lang w:val="id-ID"/>
        </w:rPr>
        <w:t>5</w:t>
      </w:r>
      <w:r w:rsidR="00A0014A" w:rsidRPr="00E34315">
        <w:rPr>
          <w:rFonts w:ascii="Times New Roman" w:hAnsi="Times New Roman"/>
          <w:sz w:val="24"/>
          <w:szCs w:val="24"/>
          <w:lang w:val="id-ID"/>
        </w:rPr>
        <w:t xml:space="preserve"> dan </w:t>
      </w:r>
      <w:r w:rsidR="008853EB" w:rsidRPr="00E34315">
        <w:rPr>
          <w:rFonts w:ascii="Times New Roman" w:hAnsi="Times New Roman"/>
          <w:sz w:val="24"/>
          <w:szCs w:val="24"/>
          <w:lang w:val="id-ID"/>
        </w:rPr>
        <w:t xml:space="preserve">28 </w:t>
      </w:r>
      <w:r w:rsidR="00A0014A" w:rsidRPr="00E34315">
        <w:rPr>
          <w:rFonts w:ascii="Times New Roman" w:hAnsi="Times New Roman"/>
          <w:sz w:val="24"/>
          <w:szCs w:val="24"/>
          <w:lang w:val="id-ID"/>
        </w:rPr>
        <w:t xml:space="preserve">km dengan kelurahan dengan jarak terdekat yaitu </w:t>
      </w:r>
      <w:r w:rsidR="008853EB" w:rsidRPr="00E34315">
        <w:rPr>
          <w:rFonts w:ascii="Times New Roman" w:hAnsi="Times New Roman"/>
          <w:sz w:val="24"/>
          <w:szCs w:val="24"/>
          <w:lang w:val="id-ID"/>
        </w:rPr>
        <w:t xml:space="preserve">kelurahan Campang Raya </w:t>
      </w:r>
      <w:r w:rsidR="00A0014A" w:rsidRPr="00E34315">
        <w:rPr>
          <w:rFonts w:ascii="Times New Roman" w:hAnsi="Times New Roman"/>
          <w:sz w:val="24"/>
          <w:szCs w:val="24"/>
          <w:lang w:val="id-ID"/>
        </w:rPr>
        <w:t xml:space="preserve">di </w:t>
      </w:r>
      <w:r w:rsidR="008853EB" w:rsidRPr="00E34315">
        <w:rPr>
          <w:rFonts w:ascii="Times New Roman" w:hAnsi="Times New Roman"/>
          <w:sz w:val="24"/>
          <w:szCs w:val="24"/>
          <w:lang w:val="id-ID"/>
        </w:rPr>
        <w:t xml:space="preserve">kecamatan Sukabumi </w:t>
      </w:r>
      <w:r w:rsidR="00A0014A" w:rsidRPr="00E34315">
        <w:rPr>
          <w:rFonts w:ascii="Times New Roman" w:hAnsi="Times New Roman"/>
          <w:sz w:val="24"/>
          <w:szCs w:val="24"/>
          <w:lang w:val="id-ID"/>
        </w:rPr>
        <w:t xml:space="preserve">dan </w:t>
      </w:r>
      <w:r w:rsidR="00A0014A" w:rsidRPr="00E34315">
        <w:rPr>
          <w:rFonts w:ascii="Times New Roman" w:hAnsi="Times New Roman"/>
          <w:sz w:val="24"/>
          <w:szCs w:val="24"/>
          <w:lang w:val="id-ID"/>
        </w:rPr>
        <w:lastRenderedPageBreak/>
        <w:t>kelurahan dengan jarak terjauh yaitu</w:t>
      </w:r>
      <w:r w:rsidR="008853EB" w:rsidRPr="00E34315">
        <w:rPr>
          <w:rFonts w:ascii="Times New Roman" w:hAnsi="Times New Roman"/>
          <w:sz w:val="24"/>
          <w:szCs w:val="24"/>
          <w:lang w:val="id-ID"/>
        </w:rPr>
        <w:t xml:space="preserve"> kelurahan Sumber Agung di kecamatan</w:t>
      </w:r>
      <w:r w:rsidR="00EC04BC" w:rsidRPr="00E34315">
        <w:rPr>
          <w:rFonts w:ascii="Times New Roman" w:hAnsi="Times New Roman"/>
          <w:sz w:val="24"/>
          <w:szCs w:val="24"/>
          <w:lang w:val="id-ID"/>
        </w:rPr>
        <w:t xml:space="preserve"> Kemiling.</w:t>
      </w:r>
      <w:r w:rsidR="00A0014A" w:rsidRPr="00E34315">
        <w:rPr>
          <w:rFonts w:ascii="Times New Roman" w:hAnsi="Times New Roman"/>
          <w:sz w:val="24"/>
          <w:szCs w:val="24"/>
          <w:lang w:val="id-ID"/>
        </w:rPr>
        <w:t xml:space="preserve"> </w:t>
      </w:r>
      <w:r w:rsidR="00593A46" w:rsidRPr="00E34315">
        <w:rPr>
          <w:rFonts w:ascii="Times New Roman" w:hAnsi="Times New Roman"/>
          <w:sz w:val="24"/>
          <w:szCs w:val="24"/>
          <w:lang w:val="id-ID"/>
        </w:rPr>
        <w:t>Waktu tempuh tercepat ke gerbang tol Lematang sebesar</w:t>
      </w:r>
      <w:r w:rsidR="00225B85" w:rsidRPr="00E34315">
        <w:rPr>
          <w:rFonts w:ascii="Times New Roman" w:hAnsi="Times New Roman"/>
          <w:sz w:val="24"/>
          <w:szCs w:val="24"/>
          <w:lang w:val="id-ID"/>
        </w:rPr>
        <w:t xml:space="preserve"> 11</w:t>
      </w:r>
      <w:r w:rsidR="00593A46" w:rsidRPr="00E34315">
        <w:rPr>
          <w:rFonts w:ascii="Times New Roman" w:hAnsi="Times New Roman"/>
          <w:sz w:val="24"/>
          <w:szCs w:val="24"/>
          <w:lang w:val="id-ID"/>
        </w:rPr>
        <w:t xml:space="preserve"> menit di </w:t>
      </w:r>
      <w:r w:rsidR="00225B85" w:rsidRPr="00E34315">
        <w:rPr>
          <w:rFonts w:ascii="Times New Roman" w:hAnsi="Times New Roman"/>
          <w:sz w:val="24"/>
          <w:szCs w:val="24"/>
          <w:lang w:val="id-ID"/>
        </w:rPr>
        <w:t>kelurahan Campang Raya, kecamatan Sukabumi</w:t>
      </w:r>
      <w:r w:rsidR="00606D56" w:rsidRPr="00E34315">
        <w:rPr>
          <w:rFonts w:ascii="Times New Roman" w:hAnsi="Times New Roman"/>
          <w:sz w:val="24"/>
          <w:szCs w:val="24"/>
          <w:lang w:val="id-ID"/>
        </w:rPr>
        <w:t xml:space="preserve"> dan waktu tempuh terlambat ke gerbang tol </w:t>
      </w:r>
      <w:r w:rsidR="00094CDF" w:rsidRPr="00E34315">
        <w:rPr>
          <w:rFonts w:ascii="Times New Roman" w:hAnsi="Times New Roman"/>
          <w:sz w:val="24"/>
          <w:szCs w:val="24"/>
          <w:lang w:val="id-ID"/>
        </w:rPr>
        <w:t>Lematang sebesar</w:t>
      </w:r>
      <w:r w:rsidR="00AD63FE" w:rsidRPr="00E34315">
        <w:rPr>
          <w:rFonts w:ascii="Times New Roman" w:hAnsi="Times New Roman"/>
          <w:sz w:val="24"/>
          <w:szCs w:val="24"/>
          <w:lang w:val="id-ID"/>
        </w:rPr>
        <w:t xml:space="preserve"> 52</w:t>
      </w:r>
      <w:r w:rsidR="00094CDF" w:rsidRPr="00E34315">
        <w:rPr>
          <w:rFonts w:ascii="Times New Roman" w:hAnsi="Times New Roman"/>
          <w:sz w:val="24"/>
          <w:szCs w:val="24"/>
          <w:lang w:val="id-ID"/>
        </w:rPr>
        <w:t xml:space="preserve"> menit di </w:t>
      </w:r>
      <w:r w:rsidR="00AD63FE" w:rsidRPr="00E34315">
        <w:rPr>
          <w:rFonts w:ascii="Times New Roman" w:hAnsi="Times New Roman"/>
          <w:sz w:val="24"/>
          <w:szCs w:val="24"/>
          <w:lang w:val="id-ID"/>
        </w:rPr>
        <w:t>kelurahan Kemiling Permai</w:t>
      </w:r>
      <w:r w:rsidR="00094CDF" w:rsidRPr="00E34315">
        <w:rPr>
          <w:rFonts w:ascii="Times New Roman" w:hAnsi="Times New Roman"/>
          <w:sz w:val="24"/>
          <w:szCs w:val="24"/>
          <w:lang w:val="id-ID"/>
        </w:rPr>
        <w:t xml:space="preserve">, </w:t>
      </w:r>
      <w:r w:rsidR="00AD63FE" w:rsidRPr="00E34315">
        <w:rPr>
          <w:rFonts w:ascii="Times New Roman" w:hAnsi="Times New Roman"/>
          <w:sz w:val="24"/>
          <w:szCs w:val="24"/>
          <w:lang w:val="id-ID"/>
        </w:rPr>
        <w:t xml:space="preserve">kecamatan Kemiling. </w:t>
      </w:r>
      <w:r w:rsidR="00FB6C48" w:rsidRPr="00E34315">
        <w:rPr>
          <w:rFonts w:ascii="Times New Roman" w:hAnsi="Times New Roman"/>
          <w:sz w:val="24"/>
          <w:szCs w:val="24"/>
          <w:lang w:val="id-ID"/>
        </w:rPr>
        <w:t>Gambar 4 menujukkan nilai hasil interpolasi linier waktu dan jarak tempuh ke gerbang tol Lematang.</w:t>
      </w:r>
    </w:p>
    <w:p w14:paraId="3EE9A9B6" w14:textId="77777777" w:rsidR="004379D0" w:rsidRPr="00CE661D" w:rsidRDefault="004379D0" w:rsidP="004379D0">
      <w:pPr>
        <w:spacing w:after="0" w:line="360" w:lineRule="auto"/>
        <w:ind w:firstLine="567"/>
        <w:jc w:val="both"/>
        <w:rPr>
          <w:rFonts w:ascii="Times New Roman" w:hAnsi="Times New Roman"/>
          <w:noProof/>
          <w:sz w:val="24"/>
          <w:szCs w:val="24"/>
          <w:lang w:val="id-ID"/>
        </w:rPr>
      </w:pPr>
      <w:r>
        <w:rPr>
          <w:rFonts w:ascii="Times New Roman" w:hAnsi="Times New Roman"/>
          <w:noProof/>
          <w:sz w:val="24"/>
          <w:szCs w:val="24"/>
          <w:lang w:val="id-ID" w:eastAsia="id-ID"/>
        </w:rPr>
        <w:drawing>
          <wp:inline distT="0" distB="0" distL="0" distR="0" wp14:anchorId="77CDB898" wp14:editId="2A2FA724">
            <wp:extent cx="2496110" cy="1800000"/>
            <wp:effectExtent l="19050" t="0" r="0" b="0"/>
            <wp:docPr id="5" name="Picture 5" descr="C:\Users\acer\Pictures\waktunat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cer\Pictures\waktunatar.PNG"/>
                    <pic:cNvPicPr>
                      <a:picLocks noChangeAspect="1" noChangeArrowheads="1"/>
                    </pic:cNvPicPr>
                  </pic:nvPicPr>
                  <pic:blipFill>
                    <a:blip r:embed="rId12"/>
                    <a:srcRect/>
                    <a:stretch>
                      <a:fillRect/>
                    </a:stretch>
                  </pic:blipFill>
                  <pic:spPr bwMode="auto">
                    <a:xfrm>
                      <a:off x="0" y="0"/>
                      <a:ext cx="2496110" cy="1800000"/>
                    </a:xfrm>
                    <a:prstGeom prst="rect">
                      <a:avLst/>
                    </a:prstGeom>
                    <a:noFill/>
                    <a:ln w="9525">
                      <a:noFill/>
                      <a:miter lim="800000"/>
                      <a:headEnd/>
                      <a:tailEnd/>
                    </a:ln>
                  </pic:spPr>
                </pic:pic>
              </a:graphicData>
            </a:graphic>
          </wp:inline>
        </w:drawing>
      </w:r>
      <w:r>
        <w:rPr>
          <w:rFonts w:ascii="Times New Roman" w:hAnsi="Times New Roman"/>
          <w:noProof/>
          <w:sz w:val="24"/>
          <w:szCs w:val="24"/>
          <w:lang w:val="id-ID" w:eastAsia="id-ID"/>
        </w:rPr>
        <w:drawing>
          <wp:inline distT="0" distB="0" distL="0" distR="0" wp14:anchorId="012BD6BD" wp14:editId="09D9CF27">
            <wp:extent cx="2652258" cy="1887196"/>
            <wp:effectExtent l="19050" t="0" r="0" b="0"/>
            <wp:docPr id="3" name="Picture 3" descr="C:\Users\acer\Pictures\jaraknat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cer\Pictures\jaraknatar.PNG"/>
                    <pic:cNvPicPr>
                      <a:picLocks noChangeAspect="1" noChangeArrowheads="1"/>
                    </pic:cNvPicPr>
                  </pic:nvPicPr>
                  <pic:blipFill>
                    <a:blip r:embed="rId13"/>
                    <a:srcRect/>
                    <a:stretch>
                      <a:fillRect/>
                    </a:stretch>
                  </pic:blipFill>
                  <pic:spPr bwMode="auto">
                    <a:xfrm>
                      <a:off x="0" y="0"/>
                      <a:ext cx="2654160" cy="1888550"/>
                    </a:xfrm>
                    <a:prstGeom prst="rect">
                      <a:avLst/>
                    </a:prstGeom>
                    <a:noFill/>
                    <a:ln w="9525">
                      <a:noFill/>
                      <a:miter lim="800000"/>
                      <a:headEnd/>
                      <a:tailEnd/>
                    </a:ln>
                  </pic:spPr>
                </pic:pic>
              </a:graphicData>
            </a:graphic>
          </wp:inline>
        </w:drawing>
      </w:r>
    </w:p>
    <w:p w14:paraId="2520778C" w14:textId="77777777" w:rsidR="004379D0" w:rsidRPr="00CE661D" w:rsidRDefault="004379D0" w:rsidP="004379D0">
      <w:pPr>
        <w:pStyle w:val="ListParagraph"/>
        <w:numPr>
          <w:ilvl w:val="0"/>
          <w:numId w:val="16"/>
        </w:numPr>
        <w:tabs>
          <w:tab w:val="left" w:pos="6379"/>
        </w:tabs>
        <w:spacing w:after="0" w:line="360" w:lineRule="auto"/>
        <w:jc w:val="both"/>
        <w:rPr>
          <w:rFonts w:ascii="Times New Roman" w:hAnsi="Times New Roman"/>
          <w:sz w:val="24"/>
          <w:szCs w:val="24"/>
          <w:lang w:val="id-ID"/>
        </w:rPr>
      </w:pPr>
      <w:r w:rsidRPr="00CE661D">
        <w:rPr>
          <w:rFonts w:ascii="Times New Roman" w:hAnsi="Times New Roman"/>
          <w:sz w:val="24"/>
          <w:szCs w:val="24"/>
          <w:lang w:val="id-ID"/>
        </w:rPr>
        <w:t xml:space="preserve">                                                                 (b)</w:t>
      </w:r>
    </w:p>
    <w:p w14:paraId="6996F3D3" w14:textId="77777777" w:rsidR="004379D0" w:rsidRPr="00CE661D" w:rsidRDefault="004379D0" w:rsidP="004379D0">
      <w:pPr>
        <w:spacing w:after="0" w:line="240" w:lineRule="auto"/>
        <w:ind w:left="284"/>
        <w:jc w:val="both"/>
        <w:rPr>
          <w:rFonts w:ascii="Times New Roman" w:hAnsi="Times New Roman"/>
          <w:sz w:val="24"/>
          <w:szCs w:val="24"/>
          <w:lang w:val="id-ID"/>
        </w:rPr>
      </w:pPr>
      <w:r w:rsidRPr="00CE661D">
        <w:rPr>
          <w:rFonts w:ascii="Times New Roman" w:hAnsi="Times New Roman"/>
          <w:sz w:val="24"/>
          <w:szCs w:val="24"/>
          <w:lang w:val="id-ID"/>
        </w:rPr>
        <w:t>Gambar 3</w:t>
      </w:r>
      <w:r>
        <w:rPr>
          <w:rFonts w:ascii="Times New Roman" w:hAnsi="Times New Roman"/>
          <w:sz w:val="24"/>
          <w:szCs w:val="24"/>
          <w:lang w:val="id-ID"/>
        </w:rPr>
        <w:t xml:space="preserve"> </w:t>
      </w:r>
      <w:r w:rsidRPr="00CE661D">
        <w:rPr>
          <w:rFonts w:ascii="Times New Roman" w:hAnsi="Times New Roman"/>
          <w:sz w:val="24"/>
          <w:szCs w:val="24"/>
          <w:lang w:val="id-ID"/>
        </w:rPr>
        <w:t>Nilai waktu (a) dan jarak tempuh (b) ke gerbang tol Natar.</w:t>
      </w:r>
    </w:p>
    <w:p w14:paraId="5F14C7CF" w14:textId="77777777" w:rsidR="004379D0" w:rsidRPr="00CE661D" w:rsidRDefault="004379D0" w:rsidP="004379D0">
      <w:pPr>
        <w:spacing w:after="0" w:line="240" w:lineRule="auto"/>
        <w:ind w:left="284"/>
        <w:jc w:val="both"/>
        <w:rPr>
          <w:rFonts w:ascii="Times New Roman" w:hAnsi="Times New Roman"/>
          <w:sz w:val="24"/>
          <w:szCs w:val="24"/>
          <w:lang w:val="id-ID"/>
        </w:rPr>
      </w:pPr>
    </w:p>
    <w:p w14:paraId="3B422817" w14:textId="77777777" w:rsidR="004379D0" w:rsidRPr="00CE661D" w:rsidRDefault="004379D0" w:rsidP="004379D0">
      <w:pPr>
        <w:spacing w:after="0" w:line="360" w:lineRule="auto"/>
        <w:ind w:firstLine="567"/>
        <w:jc w:val="both"/>
        <w:rPr>
          <w:rFonts w:ascii="Times New Roman" w:hAnsi="Times New Roman"/>
          <w:noProof/>
          <w:sz w:val="24"/>
          <w:szCs w:val="24"/>
          <w:lang w:val="id-ID"/>
        </w:rPr>
      </w:pPr>
      <w:r>
        <w:rPr>
          <w:rFonts w:ascii="Times New Roman" w:hAnsi="Times New Roman"/>
          <w:noProof/>
          <w:sz w:val="24"/>
          <w:szCs w:val="24"/>
          <w:lang w:val="id-ID" w:eastAsia="id-ID"/>
        </w:rPr>
        <w:drawing>
          <wp:inline distT="0" distB="0" distL="0" distR="0" wp14:anchorId="03ECD162" wp14:editId="2F293CC9">
            <wp:extent cx="2512656" cy="1832101"/>
            <wp:effectExtent l="19050" t="0" r="1944" b="0"/>
            <wp:docPr id="12" name="Picture 12" descr="C:\Users\acer\Pictures\waktulemata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cer\Pictures\waktulematang.PNG"/>
                    <pic:cNvPicPr>
                      <a:picLocks noChangeAspect="1" noChangeArrowheads="1"/>
                    </pic:cNvPicPr>
                  </pic:nvPicPr>
                  <pic:blipFill>
                    <a:blip r:embed="rId14"/>
                    <a:srcRect/>
                    <a:stretch>
                      <a:fillRect/>
                    </a:stretch>
                  </pic:blipFill>
                  <pic:spPr bwMode="auto">
                    <a:xfrm>
                      <a:off x="0" y="0"/>
                      <a:ext cx="2512856" cy="1832247"/>
                    </a:xfrm>
                    <a:prstGeom prst="rect">
                      <a:avLst/>
                    </a:prstGeom>
                    <a:noFill/>
                    <a:ln w="9525">
                      <a:noFill/>
                      <a:miter lim="800000"/>
                      <a:headEnd/>
                      <a:tailEnd/>
                    </a:ln>
                  </pic:spPr>
                </pic:pic>
              </a:graphicData>
            </a:graphic>
          </wp:inline>
        </w:drawing>
      </w:r>
      <w:r>
        <w:rPr>
          <w:rFonts w:ascii="Times New Roman" w:hAnsi="Times New Roman"/>
          <w:noProof/>
          <w:sz w:val="24"/>
          <w:szCs w:val="24"/>
          <w:lang w:val="id-ID" w:eastAsia="id-ID"/>
        </w:rPr>
        <w:drawing>
          <wp:inline distT="0" distB="0" distL="0" distR="0" wp14:anchorId="5C0DB23D" wp14:editId="147BADBC">
            <wp:extent cx="2407054" cy="1745673"/>
            <wp:effectExtent l="19050" t="0" r="0" b="0"/>
            <wp:docPr id="13" name="Picture 8" descr="C:\Users\acer\Pictures\jaraklemata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cer\Pictures\jaraklematang.PNG"/>
                    <pic:cNvPicPr>
                      <a:picLocks noChangeAspect="1" noChangeArrowheads="1"/>
                    </pic:cNvPicPr>
                  </pic:nvPicPr>
                  <pic:blipFill>
                    <a:blip r:embed="rId15"/>
                    <a:srcRect/>
                    <a:stretch>
                      <a:fillRect/>
                    </a:stretch>
                  </pic:blipFill>
                  <pic:spPr bwMode="auto">
                    <a:xfrm>
                      <a:off x="0" y="0"/>
                      <a:ext cx="2410429" cy="1748121"/>
                    </a:xfrm>
                    <a:prstGeom prst="rect">
                      <a:avLst/>
                    </a:prstGeom>
                    <a:noFill/>
                    <a:ln w="9525">
                      <a:noFill/>
                      <a:miter lim="800000"/>
                      <a:headEnd/>
                      <a:tailEnd/>
                    </a:ln>
                  </pic:spPr>
                </pic:pic>
              </a:graphicData>
            </a:graphic>
          </wp:inline>
        </w:drawing>
      </w:r>
    </w:p>
    <w:p w14:paraId="7408D6AA" w14:textId="77777777" w:rsidR="004379D0" w:rsidRPr="00CE661D" w:rsidRDefault="004379D0" w:rsidP="004379D0">
      <w:pPr>
        <w:pStyle w:val="ListParagraph"/>
        <w:numPr>
          <w:ilvl w:val="0"/>
          <w:numId w:val="17"/>
        </w:numPr>
        <w:tabs>
          <w:tab w:val="left" w:pos="6379"/>
        </w:tabs>
        <w:spacing w:after="0" w:line="360" w:lineRule="auto"/>
        <w:jc w:val="both"/>
        <w:rPr>
          <w:rFonts w:ascii="Times New Roman" w:hAnsi="Times New Roman"/>
          <w:sz w:val="24"/>
          <w:szCs w:val="24"/>
          <w:lang w:val="id-ID"/>
        </w:rPr>
      </w:pPr>
      <w:r w:rsidRPr="00CE661D">
        <w:rPr>
          <w:rFonts w:ascii="Times New Roman" w:hAnsi="Times New Roman"/>
          <w:sz w:val="24"/>
          <w:szCs w:val="24"/>
          <w:lang w:val="id-ID"/>
        </w:rPr>
        <w:t xml:space="preserve">                                                                 (b)</w:t>
      </w:r>
    </w:p>
    <w:p w14:paraId="12202F92" w14:textId="77777777" w:rsidR="004379D0" w:rsidRPr="00CE661D" w:rsidRDefault="004379D0" w:rsidP="004379D0">
      <w:pPr>
        <w:spacing w:after="0" w:line="240" w:lineRule="auto"/>
        <w:ind w:firstLine="284"/>
        <w:jc w:val="both"/>
        <w:rPr>
          <w:rFonts w:ascii="Times New Roman" w:hAnsi="Times New Roman"/>
          <w:sz w:val="24"/>
          <w:szCs w:val="24"/>
          <w:lang w:val="id-ID"/>
        </w:rPr>
      </w:pPr>
      <w:r w:rsidRPr="00CE661D">
        <w:rPr>
          <w:rFonts w:ascii="Times New Roman" w:hAnsi="Times New Roman"/>
          <w:sz w:val="24"/>
          <w:szCs w:val="24"/>
          <w:lang w:val="id-ID"/>
        </w:rPr>
        <w:t>Gambar 4 Nilai waktu (a) dan jarak tempuh (b) ke gerbang tol Lematang.</w:t>
      </w:r>
    </w:p>
    <w:p w14:paraId="6EC474AD" w14:textId="77777777" w:rsidR="00FB1221" w:rsidRPr="00E34315" w:rsidRDefault="00FB1221" w:rsidP="00610153">
      <w:pPr>
        <w:spacing w:after="0" w:line="360" w:lineRule="auto"/>
        <w:ind w:firstLine="567"/>
        <w:jc w:val="both"/>
        <w:rPr>
          <w:rFonts w:ascii="Times New Roman" w:hAnsi="Times New Roman"/>
          <w:sz w:val="24"/>
          <w:szCs w:val="24"/>
          <w:lang w:val="id-ID"/>
        </w:rPr>
      </w:pPr>
    </w:p>
    <w:p w14:paraId="0A3AF13E" w14:textId="2929BF92" w:rsidR="00F4473F" w:rsidRPr="00E34315" w:rsidRDefault="0023173B" w:rsidP="00F4473F">
      <w:pPr>
        <w:spacing w:after="0" w:line="360" w:lineRule="auto"/>
        <w:ind w:firstLine="567"/>
        <w:jc w:val="both"/>
        <w:rPr>
          <w:rFonts w:ascii="Times New Roman" w:hAnsi="Times New Roman"/>
          <w:sz w:val="24"/>
          <w:szCs w:val="24"/>
          <w:lang w:val="id-ID"/>
        </w:rPr>
      </w:pPr>
      <w:r w:rsidRPr="00E34315">
        <w:rPr>
          <w:rFonts w:ascii="Times New Roman" w:hAnsi="Times New Roman"/>
          <w:sz w:val="24"/>
          <w:szCs w:val="24"/>
          <w:lang w:val="id-ID"/>
        </w:rPr>
        <w:t xml:space="preserve">Gerbang tol ITERA merupakan gerbang tol terdekat dari kota Bandar Lampung. Jarak tempuh ke gerbang tol ITERA berkisar antara </w:t>
      </w:r>
      <w:r w:rsidR="004706BF" w:rsidRPr="00E34315">
        <w:rPr>
          <w:rFonts w:ascii="Times New Roman" w:hAnsi="Times New Roman"/>
          <w:sz w:val="24"/>
          <w:szCs w:val="24"/>
          <w:lang w:val="id-ID"/>
        </w:rPr>
        <w:t xml:space="preserve">3 dan 24 km. </w:t>
      </w:r>
      <w:r w:rsidR="00E90A59" w:rsidRPr="00E34315">
        <w:rPr>
          <w:rFonts w:ascii="Times New Roman" w:hAnsi="Times New Roman"/>
          <w:sz w:val="24"/>
          <w:szCs w:val="24"/>
          <w:lang w:val="id-ID"/>
        </w:rPr>
        <w:t xml:space="preserve">Gambar </w:t>
      </w:r>
      <w:r w:rsidR="00787D86">
        <w:rPr>
          <w:rFonts w:ascii="Times New Roman" w:hAnsi="Times New Roman"/>
          <w:sz w:val="24"/>
          <w:szCs w:val="24"/>
        </w:rPr>
        <w:t>5</w:t>
      </w:r>
      <w:r w:rsidR="00E90A59" w:rsidRPr="00E34315">
        <w:rPr>
          <w:rFonts w:ascii="Times New Roman" w:hAnsi="Times New Roman"/>
          <w:sz w:val="24"/>
          <w:szCs w:val="24"/>
          <w:lang w:val="id-ID"/>
        </w:rPr>
        <w:t xml:space="preserve"> menujukkan nilai hasil interpolasi linier waktu dan jarak tempuh ke gerbang tol ITERA. Kelurahan terdekat yaitu kelurahan Korpri </w:t>
      </w:r>
      <w:r w:rsidR="000469EE" w:rsidRPr="00E34315">
        <w:rPr>
          <w:rFonts w:ascii="Times New Roman" w:hAnsi="Times New Roman"/>
          <w:sz w:val="24"/>
          <w:szCs w:val="24"/>
          <w:lang w:val="id-ID"/>
        </w:rPr>
        <w:t>R</w:t>
      </w:r>
      <w:r w:rsidR="00E90A59" w:rsidRPr="00E34315">
        <w:rPr>
          <w:rFonts w:ascii="Times New Roman" w:hAnsi="Times New Roman"/>
          <w:sz w:val="24"/>
          <w:szCs w:val="24"/>
          <w:lang w:val="id-ID"/>
        </w:rPr>
        <w:t xml:space="preserve">aya di kecamatan Sukarame sedangkan kelurahan terjauh yaitu kelurahan Srengsem di kecamatan Panjang. Kelurahan Srengsem merupakan kelurahan terjauh baik ke gerbang tol ITERA dan gerbang tol Natar. </w:t>
      </w:r>
      <w:r w:rsidR="008D5FD7" w:rsidRPr="00E34315">
        <w:rPr>
          <w:rFonts w:ascii="Times New Roman" w:hAnsi="Times New Roman"/>
          <w:sz w:val="24"/>
          <w:szCs w:val="24"/>
          <w:lang w:val="id-ID"/>
        </w:rPr>
        <w:t>Kelurahan dengan waktu tempuh te</w:t>
      </w:r>
      <w:r w:rsidR="00F4473F" w:rsidRPr="00E34315">
        <w:rPr>
          <w:rFonts w:ascii="Times New Roman" w:hAnsi="Times New Roman"/>
          <w:sz w:val="24"/>
          <w:szCs w:val="24"/>
          <w:lang w:val="id-ID"/>
        </w:rPr>
        <w:t xml:space="preserve">rcepat </w:t>
      </w:r>
      <w:r w:rsidR="008D5FD7" w:rsidRPr="00E34315">
        <w:rPr>
          <w:rFonts w:ascii="Times New Roman" w:hAnsi="Times New Roman"/>
          <w:sz w:val="24"/>
          <w:szCs w:val="24"/>
          <w:lang w:val="id-ID"/>
        </w:rPr>
        <w:t xml:space="preserve">yaitu kelurahan Korpri </w:t>
      </w:r>
      <w:r w:rsidR="000469EE" w:rsidRPr="00E34315">
        <w:rPr>
          <w:rFonts w:ascii="Times New Roman" w:hAnsi="Times New Roman"/>
          <w:sz w:val="24"/>
          <w:szCs w:val="24"/>
          <w:lang w:val="id-ID"/>
        </w:rPr>
        <w:t>R</w:t>
      </w:r>
      <w:r w:rsidR="008D5FD7" w:rsidRPr="00E34315">
        <w:rPr>
          <w:rFonts w:ascii="Times New Roman" w:hAnsi="Times New Roman"/>
          <w:sz w:val="24"/>
          <w:szCs w:val="24"/>
          <w:lang w:val="id-ID"/>
        </w:rPr>
        <w:t xml:space="preserve">aya sebesar </w:t>
      </w:r>
      <w:r w:rsidR="000469EE" w:rsidRPr="00E34315">
        <w:rPr>
          <w:rFonts w:ascii="Times New Roman" w:hAnsi="Times New Roman"/>
          <w:sz w:val="24"/>
          <w:szCs w:val="24"/>
          <w:lang w:val="id-ID"/>
        </w:rPr>
        <w:t>7 menit.</w:t>
      </w:r>
      <w:r w:rsidR="00F4473F" w:rsidRPr="00E34315">
        <w:rPr>
          <w:rFonts w:ascii="Times New Roman" w:hAnsi="Times New Roman"/>
          <w:sz w:val="24"/>
          <w:szCs w:val="24"/>
          <w:lang w:val="id-ID"/>
        </w:rPr>
        <w:t xml:space="preserve"> Kelurahan dengan waktu tempuh terlama yaitu kelurahan Way Tataan di kecamatan Teluk Betung Timur sebesar 45 menit. </w:t>
      </w:r>
    </w:p>
    <w:p w14:paraId="7BD689AD" w14:textId="77777777" w:rsidR="004379D0" w:rsidRPr="00CE661D" w:rsidRDefault="004379D0" w:rsidP="004379D0">
      <w:pPr>
        <w:spacing w:after="0" w:line="360" w:lineRule="auto"/>
        <w:ind w:firstLine="567"/>
        <w:jc w:val="both"/>
        <w:rPr>
          <w:rFonts w:ascii="Times New Roman" w:hAnsi="Times New Roman"/>
          <w:noProof/>
          <w:sz w:val="24"/>
          <w:szCs w:val="24"/>
          <w:lang w:val="id-ID"/>
        </w:rPr>
      </w:pPr>
      <w:r>
        <w:rPr>
          <w:rFonts w:ascii="Times New Roman" w:hAnsi="Times New Roman"/>
          <w:noProof/>
          <w:sz w:val="24"/>
          <w:szCs w:val="24"/>
          <w:lang w:val="id-ID" w:eastAsia="id-ID"/>
        </w:rPr>
        <w:lastRenderedPageBreak/>
        <w:drawing>
          <wp:inline distT="0" distB="0" distL="0" distR="0" wp14:anchorId="4DFBC1BE" wp14:editId="4E4480B9">
            <wp:extent cx="2450573" cy="1859721"/>
            <wp:effectExtent l="19050" t="0" r="6877" b="0"/>
            <wp:docPr id="14" name="Picture 11" descr="C:\Users\acer\Pictures\waktuite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cer\Pictures\waktuitera.PNG"/>
                    <pic:cNvPicPr>
                      <a:picLocks noChangeAspect="1" noChangeArrowheads="1"/>
                    </pic:cNvPicPr>
                  </pic:nvPicPr>
                  <pic:blipFill>
                    <a:blip r:embed="rId16"/>
                    <a:srcRect/>
                    <a:stretch>
                      <a:fillRect/>
                    </a:stretch>
                  </pic:blipFill>
                  <pic:spPr bwMode="auto">
                    <a:xfrm>
                      <a:off x="0" y="0"/>
                      <a:ext cx="2449179" cy="1858663"/>
                    </a:xfrm>
                    <a:prstGeom prst="rect">
                      <a:avLst/>
                    </a:prstGeom>
                    <a:noFill/>
                    <a:ln w="9525">
                      <a:noFill/>
                      <a:miter lim="800000"/>
                      <a:headEnd/>
                      <a:tailEnd/>
                    </a:ln>
                  </pic:spPr>
                </pic:pic>
              </a:graphicData>
            </a:graphic>
          </wp:inline>
        </w:drawing>
      </w:r>
      <w:r>
        <w:rPr>
          <w:rFonts w:ascii="Times New Roman" w:hAnsi="Times New Roman"/>
          <w:noProof/>
          <w:sz w:val="24"/>
          <w:szCs w:val="24"/>
          <w:lang w:val="id-ID" w:eastAsia="id-ID"/>
        </w:rPr>
        <w:drawing>
          <wp:inline distT="0" distB="0" distL="0" distR="0" wp14:anchorId="350B05DC" wp14:editId="02EC9BCC">
            <wp:extent cx="2773472" cy="2006930"/>
            <wp:effectExtent l="19050" t="0" r="7828" b="0"/>
            <wp:docPr id="15" name="Picture 12" descr="C:\Users\acer\Pictures\jaarakite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cer\Pictures\jaarakitera.PNG"/>
                    <pic:cNvPicPr>
                      <a:picLocks noChangeAspect="1" noChangeArrowheads="1"/>
                    </pic:cNvPicPr>
                  </pic:nvPicPr>
                  <pic:blipFill>
                    <a:blip r:embed="rId17"/>
                    <a:srcRect/>
                    <a:stretch>
                      <a:fillRect/>
                    </a:stretch>
                  </pic:blipFill>
                  <pic:spPr bwMode="auto">
                    <a:xfrm>
                      <a:off x="0" y="0"/>
                      <a:ext cx="2784110" cy="2014628"/>
                    </a:xfrm>
                    <a:prstGeom prst="rect">
                      <a:avLst/>
                    </a:prstGeom>
                    <a:noFill/>
                    <a:ln w="9525">
                      <a:noFill/>
                      <a:miter lim="800000"/>
                      <a:headEnd/>
                      <a:tailEnd/>
                    </a:ln>
                  </pic:spPr>
                </pic:pic>
              </a:graphicData>
            </a:graphic>
          </wp:inline>
        </w:drawing>
      </w:r>
    </w:p>
    <w:p w14:paraId="706CAF80" w14:textId="77777777" w:rsidR="004379D0" w:rsidRPr="00CE661D" w:rsidRDefault="004379D0" w:rsidP="004379D0">
      <w:pPr>
        <w:pStyle w:val="ListParagraph"/>
        <w:numPr>
          <w:ilvl w:val="0"/>
          <w:numId w:val="18"/>
        </w:numPr>
        <w:tabs>
          <w:tab w:val="left" w:pos="6379"/>
        </w:tabs>
        <w:spacing w:after="0" w:line="360" w:lineRule="auto"/>
        <w:jc w:val="both"/>
        <w:rPr>
          <w:rFonts w:ascii="Times New Roman" w:hAnsi="Times New Roman"/>
          <w:sz w:val="24"/>
          <w:szCs w:val="24"/>
          <w:lang w:val="id-ID"/>
        </w:rPr>
      </w:pPr>
      <w:r w:rsidRPr="00CE661D">
        <w:rPr>
          <w:rFonts w:ascii="Times New Roman" w:hAnsi="Times New Roman"/>
          <w:sz w:val="24"/>
          <w:szCs w:val="24"/>
          <w:lang w:val="id-ID"/>
        </w:rPr>
        <w:t xml:space="preserve">                                                                 (b)</w:t>
      </w:r>
    </w:p>
    <w:p w14:paraId="1495B2DF" w14:textId="77777777" w:rsidR="004379D0" w:rsidRPr="00CE661D" w:rsidRDefault="004379D0" w:rsidP="004379D0">
      <w:pPr>
        <w:spacing w:after="0" w:line="240" w:lineRule="auto"/>
        <w:ind w:firstLine="284"/>
        <w:jc w:val="both"/>
        <w:rPr>
          <w:rFonts w:ascii="Times New Roman" w:hAnsi="Times New Roman"/>
          <w:sz w:val="24"/>
          <w:szCs w:val="24"/>
          <w:lang w:val="id-ID"/>
        </w:rPr>
      </w:pPr>
      <w:r w:rsidRPr="00CE661D">
        <w:rPr>
          <w:rFonts w:ascii="Times New Roman" w:hAnsi="Times New Roman"/>
          <w:sz w:val="24"/>
          <w:szCs w:val="24"/>
          <w:lang w:val="id-ID"/>
        </w:rPr>
        <w:t>Gambar 5 Nilai waktu (a) dan jarak tempuh (b) ke gerbang tol ITERA.</w:t>
      </w:r>
    </w:p>
    <w:p w14:paraId="40317206" w14:textId="77777777" w:rsidR="003B4A79" w:rsidRPr="00E34315" w:rsidRDefault="003B4A79" w:rsidP="00610153">
      <w:pPr>
        <w:spacing w:after="0" w:line="360" w:lineRule="auto"/>
        <w:ind w:firstLine="567"/>
        <w:jc w:val="both"/>
        <w:rPr>
          <w:rFonts w:ascii="Times New Roman" w:hAnsi="Times New Roman"/>
          <w:sz w:val="24"/>
          <w:szCs w:val="24"/>
          <w:lang w:val="id-ID"/>
        </w:rPr>
      </w:pPr>
    </w:p>
    <w:p w14:paraId="62D582DA" w14:textId="42244B6A" w:rsidR="002D4B4B" w:rsidRPr="00E34315" w:rsidRDefault="003B4A79" w:rsidP="00C27E83">
      <w:pPr>
        <w:spacing w:after="0" w:line="360" w:lineRule="auto"/>
        <w:ind w:firstLine="567"/>
        <w:jc w:val="both"/>
        <w:rPr>
          <w:rFonts w:ascii="Times New Roman" w:hAnsi="Times New Roman"/>
          <w:sz w:val="24"/>
          <w:szCs w:val="24"/>
          <w:lang w:val="id-ID"/>
        </w:rPr>
      </w:pPr>
      <w:r w:rsidRPr="00E34315">
        <w:rPr>
          <w:rFonts w:ascii="Times New Roman" w:hAnsi="Times New Roman"/>
          <w:sz w:val="24"/>
          <w:szCs w:val="24"/>
          <w:lang w:val="id-ID"/>
        </w:rPr>
        <w:t>Harga tanah di Bandar Lampung bernilai tinggi didominasi di wilayah pu</w:t>
      </w:r>
      <w:r w:rsidR="002D4B4B" w:rsidRPr="00E34315">
        <w:rPr>
          <w:rFonts w:ascii="Times New Roman" w:hAnsi="Times New Roman"/>
          <w:sz w:val="24"/>
          <w:szCs w:val="24"/>
          <w:lang w:val="id-ID"/>
        </w:rPr>
        <w:t xml:space="preserve">sat kota atau Tanjung Karang. Sebaran harga tanah di Bandar Lampung ditunjukkan pada Gambar 6. </w:t>
      </w:r>
      <w:r w:rsidR="00C27E83" w:rsidRPr="00E34315">
        <w:rPr>
          <w:rFonts w:ascii="Times New Roman" w:hAnsi="Times New Roman"/>
          <w:sz w:val="24"/>
          <w:szCs w:val="24"/>
          <w:lang w:val="id-ID"/>
        </w:rPr>
        <w:t>Harga tanah di sekitar gerbang tol Lematang bernilai rendah sedangkan harga tanah di sekitar gerbang tol ITERA bernilai sedang-tinggi. Hal ini disebabkan wilayah di sekitar gerbang tol Lematang merupakan daerah industri</w:t>
      </w:r>
      <w:r w:rsidR="00074445" w:rsidRPr="00E34315">
        <w:rPr>
          <w:rFonts w:ascii="Times New Roman" w:hAnsi="Times New Roman"/>
          <w:sz w:val="24"/>
          <w:szCs w:val="24"/>
          <w:lang w:val="id-ID"/>
        </w:rPr>
        <w:t xml:space="preserve"> (Amalia, 2018)</w:t>
      </w:r>
      <w:r w:rsidR="00C27E83" w:rsidRPr="00E34315">
        <w:rPr>
          <w:rFonts w:ascii="Times New Roman" w:hAnsi="Times New Roman"/>
          <w:sz w:val="24"/>
          <w:szCs w:val="24"/>
          <w:lang w:val="id-ID"/>
        </w:rPr>
        <w:t xml:space="preserve"> sedangkan wilayah di sekitar gerbang tol ITERA merupakan daerah pendidikan </w:t>
      </w:r>
      <w:r w:rsidR="00DE785C" w:rsidRPr="00E34315">
        <w:rPr>
          <w:rFonts w:ascii="Times New Roman" w:hAnsi="Times New Roman"/>
          <w:sz w:val="24"/>
          <w:szCs w:val="24"/>
          <w:lang w:val="id-ID"/>
        </w:rPr>
        <w:t>(Iqbal</w:t>
      </w:r>
      <w:r w:rsidR="00C973F7" w:rsidRPr="00E34315">
        <w:rPr>
          <w:rFonts w:ascii="Times New Roman" w:hAnsi="Times New Roman"/>
          <w:sz w:val="24"/>
          <w:szCs w:val="24"/>
          <w:lang w:val="id-ID"/>
        </w:rPr>
        <w:t xml:space="preserve"> dkk.</w:t>
      </w:r>
      <w:r w:rsidR="00DE785C" w:rsidRPr="00E34315">
        <w:rPr>
          <w:rFonts w:ascii="Times New Roman" w:hAnsi="Times New Roman"/>
          <w:sz w:val="24"/>
          <w:szCs w:val="24"/>
          <w:lang w:val="id-ID"/>
        </w:rPr>
        <w:t xml:space="preserve">, 2020) </w:t>
      </w:r>
      <w:r w:rsidR="00C27E83" w:rsidRPr="00E34315">
        <w:rPr>
          <w:rFonts w:ascii="Times New Roman" w:hAnsi="Times New Roman"/>
          <w:sz w:val="24"/>
          <w:szCs w:val="24"/>
          <w:lang w:val="id-ID"/>
        </w:rPr>
        <w:t>dan jarak yang dekat ke gerbang tol. Wilayah sekitar ke gerbang tol Natar bernilai sedang-rendah karena jarak yang jauh ke gerbang tol meskipun wilayah tersebut juga adalah daerah pendidikan.</w:t>
      </w:r>
    </w:p>
    <w:p w14:paraId="6AAAFDDE" w14:textId="193E26FD" w:rsidR="002D4B4B" w:rsidRPr="00E34315" w:rsidRDefault="002D4B4B" w:rsidP="00C27E83">
      <w:pPr>
        <w:spacing w:after="0" w:line="360" w:lineRule="auto"/>
        <w:ind w:firstLine="284"/>
        <w:jc w:val="both"/>
        <w:rPr>
          <w:rFonts w:ascii="Times New Roman" w:hAnsi="Times New Roman"/>
          <w:noProof/>
          <w:sz w:val="24"/>
          <w:szCs w:val="24"/>
          <w:lang w:val="id-ID"/>
        </w:rPr>
      </w:pPr>
      <w:r w:rsidRPr="00E34315">
        <w:rPr>
          <w:rFonts w:ascii="Times New Roman" w:hAnsi="Times New Roman"/>
          <w:noProof/>
          <w:sz w:val="24"/>
          <w:szCs w:val="24"/>
          <w:lang w:val="id-ID"/>
        </w:rPr>
        <w:t xml:space="preserve"> </w:t>
      </w:r>
      <w:r w:rsidR="004379D0">
        <w:rPr>
          <w:rFonts w:ascii="Times New Roman" w:hAnsi="Times New Roman"/>
          <w:noProof/>
          <w:sz w:val="24"/>
          <w:szCs w:val="24"/>
          <w:lang w:val="id-ID" w:eastAsia="id-ID"/>
        </w:rPr>
        <w:drawing>
          <wp:inline distT="0" distB="0" distL="0" distR="0" wp14:anchorId="006A7FD8" wp14:editId="10B74355">
            <wp:extent cx="4330049" cy="3132408"/>
            <wp:effectExtent l="19050" t="0" r="0" b="0"/>
            <wp:docPr id="16" name="Picture 10" descr="C:\Users\acer\Pictures\tanahfixx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cer\Pictures\tanahfixxx.PNG"/>
                    <pic:cNvPicPr>
                      <a:picLocks noChangeAspect="1" noChangeArrowheads="1"/>
                    </pic:cNvPicPr>
                  </pic:nvPicPr>
                  <pic:blipFill>
                    <a:blip r:embed="rId18"/>
                    <a:srcRect/>
                    <a:stretch>
                      <a:fillRect/>
                    </a:stretch>
                  </pic:blipFill>
                  <pic:spPr bwMode="auto">
                    <a:xfrm>
                      <a:off x="0" y="0"/>
                      <a:ext cx="4329849" cy="3132263"/>
                    </a:xfrm>
                    <a:prstGeom prst="rect">
                      <a:avLst/>
                    </a:prstGeom>
                    <a:noFill/>
                    <a:ln w="9525">
                      <a:noFill/>
                      <a:miter lim="800000"/>
                      <a:headEnd/>
                      <a:tailEnd/>
                    </a:ln>
                  </pic:spPr>
                </pic:pic>
              </a:graphicData>
            </a:graphic>
          </wp:inline>
        </w:drawing>
      </w:r>
    </w:p>
    <w:p w14:paraId="14218F4A" w14:textId="3EAB6A2C" w:rsidR="002D4B4B" w:rsidRPr="00E34315" w:rsidRDefault="002D4B4B" w:rsidP="002D4B4B">
      <w:pPr>
        <w:spacing w:after="0" w:line="240" w:lineRule="auto"/>
        <w:ind w:firstLine="284"/>
        <w:jc w:val="both"/>
        <w:rPr>
          <w:rFonts w:ascii="Times New Roman" w:hAnsi="Times New Roman"/>
          <w:sz w:val="24"/>
          <w:szCs w:val="24"/>
          <w:lang w:val="id-ID"/>
        </w:rPr>
      </w:pPr>
      <w:r w:rsidRPr="00E34315">
        <w:rPr>
          <w:rFonts w:ascii="Times New Roman" w:hAnsi="Times New Roman"/>
          <w:sz w:val="24"/>
          <w:szCs w:val="24"/>
          <w:lang w:val="id-ID"/>
        </w:rPr>
        <w:t xml:space="preserve">Gambar </w:t>
      </w:r>
      <w:r w:rsidR="00C27E83" w:rsidRPr="00E34315">
        <w:rPr>
          <w:rFonts w:ascii="Times New Roman" w:hAnsi="Times New Roman"/>
          <w:sz w:val="24"/>
          <w:szCs w:val="24"/>
          <w:lang w:val="id-ID"/>
        </w:rPr>
        <w:t>6</w:t>
      </w:r>
      <w:r w:rsidRPr="00E34315">
        <w:rPr>
          <w:rFonts w:ascii="Times New Roman" w:hAnsi="Times New Roman"/>
          <w:sz w:val="24"/>
          <w:szCs w:val="24"/>
          <w:lang w:val="id-ID"/>
        </w:rPr>
        <w:t xml:space="preserve"> </w:t>
      </w:r>
      <w:r w:rsidR="00C27E83" w:rsidRPr="00E34315">
        <w:rPr>
          <w:rFonts w:ascii="Times New Roman" w:hAnsi="Times New Roman"/>
          <w:sz w:val="24"/>
          <w:szCs w:val="24"/>
          <w:lang w:val="id-ID"/>
        </w:rPr>
        <w:t xml:space="preserve">Sebaran harga tanah di Bandar Lampung. </w:t>
      </w:r>
    </w:p>
    <w:p w14:paraId="76991AED" w14:textId="428EE640" w:rsidR="002D4B4B" w:rsidRPr="00E34315" w:rsidRDefault="00074445" w:rsidP="00610153">
      <w:pPr>
        <w:spacing w:after="0" w:line="360" w:lineRule="auto"/>
        <w:ind w:firstLine="567"/>
        <w:jc w:val="both"/>
        <w:rPr>
          <w:rFonts w:ascii="Times New Roman" w:hAnsi="Times New Roman"/>
          <w:sz w:val="24"/>
          <w:szCs w:val="24"/>
          <w:lang w:val="id-ID"/>
        </w:rPr>
      </w:pPr>
      <w:r w:rsidRPr="00E34315">
        <w:rPr>
          <w:rFonts w:ascii="Times New Roman" w:hAnsi="Times New Roman"/>
          <w:sz w:val="24"/>
          <w:szCs w:val="24"/>
          <w:lang w:val="id-ID"/>
        </w:rPr>
        <w:t>Gerbang tol yang paling berpengaruh terhadap harga tanah di Bandar Lampung yaitu gerbang tol ITERA berdasarkan hasil perhitungan regresi lin</w:t>
      </w:r>
      <w:r w:rsidR="008B526D" w:rsidRPr="00E34315">
        <w:rPr>
          <w:rFonts w:ascii="Times New Roman" w:hAnsi="Times New Roman"/>
          <w:sz w:val="24"/>
          <w:szCs w:val="24"/>
          <w:lang w:val="id-ID"/>
        </w:rPr>
        <w:t>ie</w:t>
      </w:r>
      <w:r w:rsidRPr="00E34315">
        <w:rPr>
          <w:rFonts w:ascii="Times New Roman" w:hAnsi="Times New Roman"/>
          <w:sz w:val="24"/>
          <w:szCs w:val="24"/>
          <w:lang w:val="id-ID"/>
        </w:rPr>
        <w:t xml:space="preserve">r berganda. </w:t>
      </w:r>
      <w:r w:rsidR="002C4C84" w:rsidRPr="00E34315">
        <w:rPr>
          <w:rFonts w:ascii="Times New Roman" w:hAnsi="Times New Roman"/>
          <w:sz w:val="24"/>
          <w:szCs w:val="24"/>
          <w:lang w:val="id-ID"/>
        </w:rPr>
        <w:t xml:space="preserve"> Gerbang tol Natar </w:t>
      </w:r>
      <w:r w:rsidR="002C4C84" w:rsidRPr="00E34315">
        <w:rPr>
          <w:rFonts w:ascii="Times New Roman" w:hAnsi="Times New Roman"/>
          <w:sz w:val="24"/>
          <w:szCs w:val="24"/>
          <w:lang w:val="id-ID"/>
        </w:rPr>
        <w:lastRenderedPageBreak/>
        <w:t xml:space="preserve">merupakan gerbang paling tidak mempengaruhi harga tanah di Bandar Lampung. Perbandingan relatif nilai parameter antara tiga gerbang tol dari rata-rata empat kali perhitungan yaitu </w:t>
      </w:r>
      <w:r w:rsidR="00B451A9" w:rsidRPr="00E34315">
        <w:rPr>
          <w:rFonts w:ascii="Times New Roman" w:hAnsi="Times New Roman"/>
          <w:sz w:val="24"/>
          <w:szCs w:val="24"/>
          <w:lang w:val="id-ID"/>
        </w:rPr>
        <w:t>4,5 : 1,5 : 1 untuk gerbang tol ITERA, Lematang, dan Natar secara berturut turut.</w:t>
      </w:r>
      <w:r w:rsidR="00C76E58" w:rsidRPr="00E34315">
        <w:rPr>
          <w:rFonts w:ascii="Times New Roman" w:hAnsi="Times New Roman"/>
          <w:sz w:val="24"/>
          <w:szCs w:val="24"/>
          <w:lang w:val="id-ID"/>
        </w:rPr>
        <w:t xml:space="preserve"> Gerbang tol Natar paling tidak mempengaruhi harga tanah karena jarak yang jauh. Namun, </w:t>
      </w:r>
      <w:r w:rsidR="00027918" w:rsidRPr="00E34315">
        <w:rPr>
          <w:rFonts w:ascii="Times New Roman" w:hAnsi="Times New Roman"/>
          <w:sz w:val="24"/>
          <w:szCs w:val="24"/>
          <w:lang w:val="id-ID"/>
        </w:rPr>
        <w:t xml:space="preserve">jarak ke gerbang tol tidak berpengaruh besar terhadap harga tanah karena koefisien korelasi rata-rata yang diperoleh yaitu </w:t>
      </w:r>
      <w:r w:rsidR="009C5A7A" w:rsidRPr="00E34315">
        <w:rPr>
          <w:rFonts w:ascii="Times New Roman" w:hAnsi="Times New Roman"/>
          <w:sz w:val="24"/>
          <w:szCs w:val="24"/>
          <w:lang w:val="id-ID"/>
        </w:rPr>
        <w:t>0.1 atau berkorelasi lemah positif (</w:t>
      </w:r>
      <w:r w:rsidR="00437D40" w:rsidRPr="00E34315">
        <w:rPr>
          <w:rFonts w:ascii="Times New Roman" w:hAnsi="Times New Roman"/>
          <w:sz w:val="24"/>
          <w:szCs w:val="24"/>
          <w:lang w:val="id-ID"/>
        </w:rPr>
        <w:t>Sidik</w:t>
      </w:r>
      <w:r w:rsidR="0000112B" w:rsidRPr="00E34315">
        <w:rPr>
          <w:rFonts w:ascii="Times New Roman" w:hAnsi="Times New Roman"/>
          <w:sz w:val="24"/>
          <w:szCs w:val="24"/>
          <w:lang w:val="id-ID"/>
        </w:rPr>
        <w:t xml:space="preserve"> dkk.</w:t>
      </w:r>
      <w:r w:rsidR="00437D40" w:rsidRPr="00E34315">
        <w:rPr>
          <w:rFonts w:ascii="Times New Roman" w:hAnsi="Times New Roman"/>
          <w:sz w:val="24"/>
          <w:szCs w:val="24"/>
          <w:lang w:val="id-ID"/>
        </w:rPr>
        <w:t>, 2015</w:t>
      </w:r>
      <w:r w:rsidR="009C5A7A" w:rsidRPr="00E34315">
        <w:rPr>
          <w:rFonts w:ascii="Times New Roman" w:hAnsi="Times New Roman"/>
          <w:sz w:val="24"/>
          <w:szCs w:val="24"/>
          <w:lang w:val="id-ID"/>
        </w:rPr>
        <w:t>)</w:t>
      </w:r>
      <w:r w:rsidR="00901393" w:rsidRPr="00E34315">
        <w:rPr>
          <w:rFonts w:ascii="Times New Roman" w:hAnsi="Times New Roman"/>
          <w:sz w:val="24"/>
          <w:szCs w:val="24"/>
          <w:lang w:val="id-ID"/>
        </w:rPr>
        <w:t xml:space="preserve">. Hal yang diduga berpengaruh besar terhadap harga tanah di Bandar Lampung yaitu jarak ke pusat kota seperti di </w:t>
      </w:r>
      <w:r w:rsidR="00744923" w:rsidRPr="00E34315">
        <w:rPr>
          <w:rFonts w:ascii="Times New Roman" w:hAnsi="Times New Roman"/>
          <w:sz w:val="24"/>
          <w:szCs w:val="24"/>
          <w:lang w:val="id-ID"/>
        </w:rPr>
        <w:t>Bandung</w:t>
      </w:r>
      <w:r w:rsidR="00901393" w:rsidRPr="00E34315">
        <w:rPr>
          <w:rFonts w:ascii="Times New Roman" w:hAnsi="Times New Roman"/>
          <w:sz w:val="24"/>
          <w:szCs w:val="24"/>
          <w:lang w:val="id-ID"/>
        </w:rPr>
        <w:t xml:space="preserve"> (</w:t>
      </w:r>
      <w:r w:rsidR="00744923" w:rsidRPr="00E34315">
        <w:rPr>
          <w:rFonts w:ascii="Times New Roman" w:hAnsi="Times New Roman"/>
          <w:sz w:val="24"/>
          <w:szCs w:val="24"/>
          <w:lang w:val="id-ID"/>
        </w:rPr>
        <w:t>Sari</w:t>
      </w:r>
      <w:r w:rsidR="0000112B" w:rsidRPr="00E34315">
        <w:rPr>
          <w:rFonts w:ascii="Times New Roman" w:hAnsi="Times New Roman"/>
          <w:sz w:val="24"/>
          <w:szCs w:val="24"/>
          <w:lang w:val="id-ID"/>
        </w:rPr>
        <w:t xml:space="preserve"> dkk.</w:t>
      </w:r>
      <w:r w:rsidR="00744923" w:rsidRPr="00E34315">
        <w:rPr>
          <w:rFonts w:ascii="Times New Roman" w:hAnsi="Times New Roman"/>
          <w:sz w:val="24"/>
          <w:szCs w:val="24"/>
          <w:lang w:val="id-ID"/>
        </w:rPr>
        <w:t>, 2010</w:t>
      </w:r>
      <w:r w:rsidR="00901393" w:rsidRPr="00E34315">
        <w:rPr>
          <w:rFonts w:ascii="Times New Roman" w:hAnsi="Times New Roman"/>
          <w:sz w:val="24"/>
          <w:szCs w:val="24"/>
          <w:lang w:val="id-ID"/>
        </w:rPr>
        <w:t>)</w:t>
      </w:r>
      <w:r w:rsidR="00744923" w:rsidRPr="00E34315">
        <w:rPr>
          <w:rFonts w:ascii="Times New Roman" w:hAnsi="Times New Roman"/>
          <w:sz w:val="24"/>
          <w:szCs w:val="24"/>
          <w:lang w:val="id-ID"/>
        </w:rPr>
        <w:t xml:space="preserve"> dan </w:t>
      </w:r>
      <w:r w:rsidR="002D0528" w:rsidRPr="00E34315">
        <w:rPr>
          <w:rFonts w:ascii="Times New Roman" w:hAnsi="Times New Roman"/>
          <w:sz w:val="24"/>
          <w:szCs w:val="24"/>
          <w:lang w:val="id-ID"/>
        </w:rPr>
        <w:t>di Kendal (Kinasih</w:t>
      </w:r>
      <w:r w:rsidR="0000112B" w:rsidRPr="00E34315">
        <w:rPr>
          <w:rFonts w:ascii="Times New Roman" w:hAnsi="Times New Roman"/>
          <w:sz w:val="24"/>
          <w:szCs w:val="24"/>
          <w:lang w:val="id-ID"/>
        </w:rPr>
        <w:t xml:space="preserve"> dkk.</w:t>
      </w:r>
      <w:r w:rsidR="002D0528" w:rsidRPr="00E34315">
        <w:rPr>
          <w:rFonts w:ascii="Times New Roman" w:hAnsi="Times New Roman"/>
          <w:sz w:val="24"/>
          <w:szCs w:val="24"/>
          <w:lang w:val="id-ID"/>
        </w:rPr>
        <w:t xml:space="preserve">, </w:t>
      </w:r>
      <w:r w:rsidR="0085403A" w:rsidRPr="00E34315">
        <w:rPr>
          <w:rFonts w:ascii="Times New Roman" w:hAnsi="Times New Roman"/>
          <w:sz w:val="24"/>
          <w:szCs w:val="24"/>
          <w:lang w:val="id-ID"/>
        </w:rPr>
        <w:t>2019).</w:t>
      </w:r>
    </w:p>
    <w:p w14:paraId="10B677E2" w14:textId="77777777" w:rsidR="0023173B" w:rsidRPr="00E34315" w:rsidRDefault="0023173B" w:rsidP="00610153">
      <w:pPr>
        <w:spacing w:after="0" w:line="360" w:lineRule="auto"/>
        <w:ind w:firstLine="567"/>
        <w:jc w:val="both"/>
        <w:rPr>
          <w:rFonts w:ascii="Times New Roman" w:hAnsi="Times New Roman"/>
          <w:sz w:val="24"/>
          <w:szCs w:val="24"/>
          <w:lang w:val="id-ID"/>
        </w:rPr>
      </w:pPr>
    </w:p>
    <w:p w14:paraId="5C6B967B" w14:textId="77777777" w:rsidR="00F76074" w:rsidRPr="00E34315" w:rsidRDefault="00706097" w:rsidP="00706097">
      <w:pPr>
        <w:pStyle w:val="ListParagraph"/>
        <w:numPr>
          <w:ilvl w:val="0"/>
          <w:numId w:val="15"/>
        </w:numPr>
        <w:spacing w:after="0" w:line="360" w:lineRule="auto"/>
        <w:ind w:left="284" w:hanging="284"/>
        <w:rPr>
          <w:rFonts w:ascii="Times New Roman" w:hAnsi="Times New Roman"/>
          <w:b/>
          <w:sz w:val="24"/>
          <w:szCs w:val="24"/>
          <w:lang w:val="id-ID"/>
        </w:rPr>
      </w:pPr>
      <w:r w:rsidRPr="00E34315">
        <w:rPr>
          <w:rFonts w:ascii="Times New Roman" w:hAnsi="Times New Roman"/>
          <w:b/>
          <w:sz w:val="24"/>
          <w:szCs w:val="24"/>
          <w:lang w:val="id-ID"/>
        </w:rPr>
        <w:t>Simpulan</w:t>
      </w:r>
    </w:p>
    <w:p w14:paraId="2678E146" w14:textId="7D4451AC" w:rsidR="00C237B2" w:rsidRPr="00E34315" w:rsidRDefault="00CA6909" w:rsidP="00AE3565">
      <w:pPr>
        <w:spacing w:after="0" w:line="360" w:lineRule="auto"/>
        <w:ind w:firstLine="567"/>
        <w:jc w:val="both"/>
        <w:rPr>
          <w:rFonts w:ascii="Times New Roman" w:hAnsi="Times New Roman"/>
          <w:sz w:val="24"/>
          <w:szCs w:val="24"/>
          <w:lang w:val="id-ID"/>
        </w:rPr>
      </w:pPr>
      <w:r w:rsidRPr="00E34315">
        <w:rPr>
          <w:rFonts w:ascii="Times New Roman" w:hAnsi="Times New Roman"/>
          <w:sz w:val="24"/>
          <w:szCs w:val="24"/>
          <w:lang w:val="id-ID"/>
        </w:rPr>
        <w:t>Gerbang tol ITERA merupakan gerbang tol paling mempengaruhi harga tanah di kota Bandar Lampung. Jarak dari setiap kelurahan ke gerbang tol ITERA juga yang terdekat yaitu berkisar 3</w:t>
      </w:r>
      <w:r w:rsidR="001727C7">
        <w:rPr>
          <w:rFonts w:ascii="Times New Roman" w:hAnsi="Times New Roman"/>
          <w:sz w:val="24"/>
          <w:szCs w:val="24"/>
        </w:rPr>
        <w:t xml:space="preserve"> km </w:t>
      </w:r>
      <w:r w:rsidRPr="00E34315">
        <w:rPr>
          <w:rFonts w:ascii="Times New Roman" w:hAnsi="Times New Roman"/>
          <w:sz w:val="24"/>
          <w:szCs w:val="24"/>
          <w:lang w:val="id-ID"/>
        </w:rPr>
        <w:t xml:space="preserve">sampai 24 km dengan waktu tempuh berkisar 7 </w:t>
      </w:r>
      <w:r w:rsidR="001727C7">
        <w:rPr>
          <w:rFonts w:ascii="Times New Roman" w:hAnsi="Times New Roman"/>
          <w:sz w:val="24"/>
          <w:szCs w:val="24"/>
        </w:rPr>
        <w:t xml:space="preserve">km </w:t>
      </w:r>
      <w:r w:rsidRPr="00E34315">
        <w:rPr>
          <w:rFonts w:ascii="Times New Roman" w:hAnsi="Times New Roman"/>
          <w:sz w:val="24"/>
          <w:szCs w:val="24"/>
          <w:lang w:val="id-ID"/>
        </w:rPr>
        <w:t xml:space="preserve">sampai 45 menit. Penyebab gerbang tol ITERA paling mempengaruhi harga tanah adalah jarak ke gerbang tol yang dekat dan wilayah sekitar gerbang tol adalah wilayah pendidikan. </w:t>
      </w:r>
      <w:r w:rsidR="00AD6E56" w:rsidRPr="00E34315">
        <w:rPr>
          <w:rFonts w:ascii="Times New Roman" w:hAnsi="Times New Roman"/>
          <w:sz w:val="24"/>
          <w:szCs w:val="24"/>
          <w:lang w:val="id-ID"/>
        </w:rPr>
        <w:t>Namun, faktor yang mendominasi harga tanah bukan kedekatan dengan gerbang tol melainkan jarak ke pusat kota.</w:t>
      </w:r>
      <w:r w:rsidR="00226ACE" w:rsidRPr="00E34315">
        <w:rPr>
          <w:rFonts w:ascii="Times New Roman" w:hAnsi="Times New Roman"/>
          <w:sz w:val="24"/>
          <w:szCs w:val="24"/>
          <w:lang w:val="id-ID"/>
        </w:rPr>
        <w:t xml:space="preserve"> Penelitian selanjutnya dapat menggunakan metode yang sama untuk wilayah yang sama atau wilayah lain yang menambahkan parameter waktu dan jarak tempuh ke pusat kota untuk menentukan harga tanah. </w:t>
      </w:r>
    </w:p>
    <w:p w14:paraId="06670630" w14:textId="31B0E16A" w:rsidR="00A87292" w:rsidRDefault="00A87292" w:rsidP="00AE3565">
      <w:pPr>
        <w:spacing w:after="0" w:line="360" w:lineRule="auto"/>
        <w:ind w:firstLine="567"/>
        <w:jc w:val="both"/>
        <w:rPr>
          <w:rFonts w:ascii="Times New Roman" w:hAnsi="Times New Roman"/>
          <w:sz w:val="24"/>
          <w:szCs w:val="24"/>
          <w:lang w:val="id-ID"/>
        </w:rPr>
      </w:pPr>
    </w:p>
    <w:p w14:paraId="7F854616" w14:textId="123F4D3F" w:rsidR="001878F8" w:rsidRPr="001878F8" w:rsidRDefault="001878F8" w:rsidP="001878F8">
      <w:pPr>
        <w:pStyle w:val="ListParagraph"/>
        <w:numPr>
          <w:ilvl w:val="0"/>
          <w:numId w:val="15"/>
        </w:numPr>
        <w:spacing w:after="0" w:line="360" w:lineRule="auto"/>
        <w:jc w:val="both"/>
        <w:rPr>
          <w:rFonts w:ascii="Times New Roman" w:hAnsi="Times New Roman"/>
          <w:b/>
          <w:bCs/>
          <w:sz w:val="24"/>
          <w:szCs w:val="24"/>
          <w:lang w:val="id-ID"/>
        </w:rPr>
      </w:pPr>
      <w:r w:rsidRPr="001878F8">
        <w:rPr>
          <w:rFonts w:ascii="Times New Roman" w:hAnsi="Times New Roman"/>
          <w:b/>
          <w:bCs/>
          <w:sz w:val="24"/>
          <w:szCs w:val="24"/>
          <w:lang w:val="id-ID"/>
        </w:rPr>
        <w:t>Ucapan Terima Kasih</w:t>
      </w:r>
    </w:p>
    <w:p w14:paraId="69C46843" w14:textId="19D07F88" w:rsidR="001878F8" w:rsidRDefault="001878F8" w:rsidP="001878F8">
      <w:pPr>
        <w:spacing w:after="0" w:line="360" w:lineRule="auto"/>
        <w:ind w:firstLine="567"/>
        <w:jc w:val="both"/>
        <w:rPr>
          <w:rFonts w:ascii="Times New Roman" w:hAnsi="Times New Roman"/>
          <w:sz w:val="24"/>
          <w:szCs w:val="24"/>
          <w:lang w:val="id-ID"/>
        </w:rPr>
      </w:pPr>
      <w:r w:rsidRPr="001878F8">
        <w:rPr>
          <w:rFonts w:ascii="Times New Roman" w:hAnsi="Times New Roman"/>
          <w:sz w:val="24"/>
          <w:szCs w:val="24"/>
          <w:lang w:val="id-ID"/>
        </w:rPr>
        <w:t>Ucapan terima kasih diberikan kepada seluruh pihak yang terlibat dalam pengumpulan data dan pengolahan data. Penelitian ini didanai hibah GBU45 ITERA tahun 2021. Gambar dibuat menggunakan Generic Mapping Tools (Wessel dan Smith, 2013).</w:t>
      </w:r>
    </w:p>
    <w:p w14:paraId="6EB943CB" w14:textId="77777777" w:rsidR="001878F8" w:rsidRPr="00E34315" w:rsidRDefault="001878F8" w:rsidP="001878F8">
      <w:pPr>
        <w:spacing w:after="0" w:line="360" w:lineRule="auto"/>
        <w:ind w:firstLine="567"/>
        <w:jc w:val="both"/>
        <w:rPr>
          <w:rFonts w:ascii="Times New Roman" w:hAnsi="Times New Roman"/>
          <w:sz w:val="24"/>
          <w:szCs w:val="24"/>
          <w:lang w:val="id-ID"/>
        </w:rPr>
      </w:pPr>
    </w:p>
    <w:p w14:paraId="52F83540" w14:textId="4ADC9911" w:rsidR="000C4F15" w:rsidRPr="00E34315" w:rsidRDefault="001B1F26" w:rsidP="003B11E7">
      <w:pPr>
        <w:pStyle w:val="ListParagraph"/>
        <w:numPr>
          <w:ilvl w:val="0"/>
          <w:numId w:val="15"/>
        </w:numPr>
        <w:spacing w:after="0" w:line="360" w:lineRule="auto"/>
        <w:ind w:left="284" w:hanging="284"/>
        <w:rPr>
          <w:rFonts w:ascii="Times New Roman" w:hAnsi="Times New Roman"/>
          <w:b/>
          <w:sz w:val="24"/>
          <w:szCs w:val="24"/>
          <w:lang w:val="id-ID"/>
        </w:rPr>
      </w:pPr>
      <w:r w:rsidRPr="00E34315">
        <w:rPr>
          <w:rFonts w:ascii="Times New Roman" w:hAnsi="Times New Roman"/>
          <w:b/>
          <w:sz w:val="24"/>
          <w:szCs w:val="24"/>
          <w:lang w:val="id-ID"/>
        </w:rPr>
        <w:t>Daftar Pustaka</w:t>
      </w:r>
    </w:p>
    <w:p w14:paraId="6ADEEAA6" w14:textId="64CDC640" w:rsidR="003B11E7" w:rsidRPr="00E34315" w:rsidRDefault="003B11E7" w:rsidP="003B11E7">
      <w:pPr>
        <w:ind w:left="851" w:hanging="851"/>
        <w:jc w:val="both"/>
        <w:rPr>
          <w:rFonts w:ascii="Times New Roman" w:hAnsi="Times New Roman"/>
          <w:sz w:val="24"/>
          <w:lang w:val="id-ID"/>
        </w:rPr>
      </w:pPr>
      <w:r w:rsidRPr="00E34315">
        <w:rPr>
          <w:rFonts w:ascii="Times New Roman" w:hAnsi="Times New Roman"/>
          <w:sz w:val="24"/>
          <w:lang w:val="id-ID"/>
        </w:rPr>
        <w:t xml:space="preserve">Alif, S. M., Nugroho, A. P., &amp; Leksono, B. E. (2019). Multipurpose cadastre for campus room appraisal. </w:t>
      </w:r>
      <w:r w:rsidRPr="00E34315">
        <w:rPr>
          <w:rFonts w:ascii="Times New Roman" w:hAnsi="Times New Roman"/>
          <w:i/>
          <w:iCs/>
          <w:sz w:val="24"/>
          <w:lang w:val="id-ID"/>
        </w:rPr>
        <w:t>Journal of Science and Applicative Technology</w:t>
      </w:r>
      <w:r w:rsidRPr="00E34315">
        <w:rPr>
          <w:rFonts w:ascii="Times New Roman" w:hAnsi="Times New Roman"/>
          <w:sz w:val="24"/>
          <w:lang w:val="id-ID"/>
        </w:rPr>
        <w:t>, 3(1), 46-50.</w:t>
      </w:r>
      <w:r w:rsidR="00482CF2" w:rsidRPr="00E34315">
        <w:rPr>
          <w:rFonts w:ascii="Times New Roman" w:hAnsi="Times New Roman"/>
          <w:sz w:val="24"/>
          <w:lang w:val="id-ID"/>
        </w:rPr>
        <w:t xml:space="preserve"> DOI:10.35472/jsat.v3i1.112</w:t>
      </w:r>
    </w:p>
    <w:p w14:paraId="04DCC98F" w14:textId="282F24CB" w:rsidR="003B11E7" w:rsidRPr="00E34315" w:rsidRDefault="003B11E7" w:rsidP="003B11E7">
      <w:pPr>
        <w:ind w:left="851" w:hanging="851"/>
        <w:jc w:val="both"/>
        <w:rPr>
          <w:rFonts w:ascii="Times New Roman" w:hAnsi="Times New Roman"/>
          <w:sz w:val="24"/>
          <w:shd w:val="clear" w:color="auto" w:fill="FFFFFF"/>
          <w:lang w:val="id-ID"/>
        </w:rPr>
      </w:pPr>
      <w:r w:rsidRPr="00E34315">
        <w:rPr>
          <w:rFonts w:ascii="Times New Roman" w:hAnsi="Times New Roman"/>
          <w:sz w:val="24"/>
          <w:shd w:val="clear" w:color="auto" w:fill="FFFFFF"/>
          <w:lang w:val="id-ID"/>
        </w:rPr>
        <w:t>Alif, S. M., &amp; Silaen, R. A. (2020). Klasifikasi Parameter Penyebab Kemacetan Jalan Kolektor. </w:t>
      </w:r>
      <w:r w:rsidRPr="00E34315">
        <w:rPr>
          <w:rFonts w:ascii="Times New Roman" w:hAnsi="Times New Roman"/>
          <w:i/>
          <w:iCs/>
          <w:sz w:val="24"/>
          <w:shd w:val="clear" w:color="auto" w:fill="FFFFFF"/>
          <w:lang w:val="id-ID"/>
        </w:rPr>
        <w:t>Jurnal Manajemen Transportasi &amp; Logistik</w:t>
      </w:r>
      <w:r w:rsidRPr="00E34315">
        <w:rPr>
          <w:rFonts w:ascii="Times New Roman" w:hAnsi="Times New Roman"/>
          <w:sz w:val="24"/>
          <w:shd w:val="clear" w:color="auto" w:fill="FFFFFF"/>
          <w:lang w:val="id-ID"/>
        </w:rPr>
        <w:t>, </w:t>
      </w:r>
      <w:r w:rsidRPr="00E34315">
        <w:rPr>
          <w:rFonts w:ascii="Times New Roman" w:hAnsi="Times New Roman"/>
          <w:i/>
          <w:iCs/>
          <w:sz w:val="24"/>
          <w:shd w:val="clear" w:color="auto" w:fill="FFFFFF"/>
          <w:lang w:val="id-ID"/>
        </w:rPr>
        <w:t>7</w:t>
      </w:r>
      <w:r w:rsidRPr="00E34315">
        <w:rPr>
          <w:rFonts w:ascii="Times New Roman" w:hAnsi="Times New Roman"/>
          <w:sz w:val="24"/>
          <w:shd w:val="clear" w:color="auto" w:fill="FFFFFF"/>
          <w:lang w:val="id-ID"/>
        </w:rPr>
        <w:t>(1), 25-36.</w:t>
      </w:r>
      <w:r w:rsidR="0042529E" w:rsidRPr="00E34315">
        <w:rPr>
          <w:rFonts w:ascii="Times New Roman" w:hAnsi="Times New Roman"/>
          <w:sz w:val="24"/>
          <w:shd w:val="clear" w:color="auto" w:fill="FFFFFF"/>
          <w:lang w:val="id-ID"/>
        </w:rPr>
        <w:t xml:space="preserve"> http://dx.doi.org/10.25292/j.mtl.v7i1.360</w:t>
      </w:r>
    </w:p>
    <w:p w14:paraId="252D321E" w14:textId="36EBED1E" w:rsidR="003B11E7" w:rsidRPr="00E34315" w:rsidRDefault="003B11E7" w:rsidP="003B11E7">
      <w:pPr>
        <w:ind w:left="851" w:hanging="851"/>
        <w:jc w:val="both"/>
        <w:rPr>
          <w:rFonts w:ascii="Arial" w:hAnsi="Arial" w:cs="Arial"/>
          <w:color w:val="222222"/>
          <w:shd w:val="clear" w:color="auto" w:fill="FFFFFF"/>
          <w:lang w:val="id-ID"/>
        </w:rPr>
      </w:pPr>
      <w:r w:rsidRPr="00E34315">
        <w:rPr>
          <w:rFonts w:ascii="Times New Roman" w:hAnsi="Times New Roman"/>
          <w:sz w:val="24"/>
          <w:shd w:val="clear" w:color="auto" w:fill="FFFFFF"/>
          <w:lang w:val="id-ID"/>
        </w:rPr>
        <w:t>Alif, S. M., Yosua, E., Fauzi, A. I., &amp; Leksono, B. E. (2020). Association between Surface Air Temperature And Land Use On The Campus Scale. </w:t>
      </w:r>
      <w:r w:rsidRPr="00E34315">
        <w:rPr>
          <w:rFonts w:ascii="Times New Roman" w:hAnsi="Times New Roman"/>
          <w:i/>
          <w:iCs/>
          <w:sz w:val="24"/>
          <w:shd w:val="clear" w:color="auto" w:fill="FFFFFF"/>
          <w:lang w:val="id-ID"/>
        </w:rPr>
        <w:t xml:space="preserve">Journal of Geoscience, </w:t>
      </w:r>
      <w:r w:rsidRPr="00E34315">
        <w:rPr>
          <w:rFonts w:ascii="Times New Roman" w:hAnsi="Times New Roman"/>
          <w:i/>
          <w:iCs/>
          <w:sz w:val="24"/>
          <w:shd w:val="clear" w:color="auto" w:fill="FFFFFF"/>
          <w:lang w:val="id-ID"/>
        </w:rPr>
        <w:lastRenderedPageBreak/>
        <w:t>Engineering, Environment, and Technology</w:t>
      </w:r>
      <w:r w:rsidRPr="00E34315">
        <w:rPr>
          <w:rFonts w:ascii="Times New Roman" w:hAnsi="Times New Roman"/>
          <w:sz w:val="24"/>
          <w:shd w:val="clear" w:color="auto" w:fill="FFFFFF"/>
          <w:lang w:val="id-ID"/>
        </w:rPr>
        <w:t>, </w:t>
      </w:r>
      <w:r w:rsidRPr="00E34315">
        <w:rPr>
          <w:rFonts w:ascii="Times New Roman" w:hAnsi="Times New Roman"/>
          <w:i/>
          <w:iCs/>
          <w:sz w:val="24"/>
          <w:shd w:val="clear" w:color="auto" w:fill="FFFFFF"/>
          <w:lang w:val="id-ID"/>
        </w:rPr>
        <w:t>5</w:t>
      </w:r>
      <w:r w:rsidRPr="00E34315">
        <w:rPr>
          <w:rFonts w:ascii="Times New Roman" w:hAnsi="Times New Roman"/>
          <w:sz w:val="24"/>
          <w:shd w:val="clear" w:color="auto" w:fill="FFFFFF"/>
          <w:lang w:val="id-ID"/>
        </w:rPr>
        <w:t>(3), 147-154</w:t>
      </w:r>
      <w:r w:rsidRPr="00E34315">
        <w:rPr>
          <w:rFonts w:ascii="Arial" w:hAnsi="Arial" w:cs="Arial"/>
          <w:color w:val="222222"/>
          <w:shd w:val="clear" w:color="auto" w:fill="FFFFFF"/>
          <w:lang w:val="id-ID"/>
        </w:rPr>
        <w:t>.</w:t>
      </w:r>
      <w:r w:rsidR="0042529E" w:rsidRPr="00E34315">
        <w:rPr>
          <w:rFonts w:ascii="Arial" w:hAnsi="Arial" w:cs="Arial"/>
          <w:color w:val="222222"/>
          <w:shd w:val="clear" w:color="auto" w:fill="FFFFFF"/>
          <w:lang w:val="id-ID"/>
        </w:rPr>
        <w:t xml:space="preserve"> </w:t>
      </w:r>
      <w:r w:rsidR="0042529E" w:rsidRPr="00E34315">
        <w:rPr>
          <w:rFonts w:ascii="Times New Roman" w:hAnsi="Times New Roman"/>
          <w:color w:val="222222"/>
          <w:sz w:val="24"/>
          <w:szCs w:val="24"/>
          <w:shd w:val="clear" w:color="auto" w:fill="FFFFFF"/>
          <w:lang w:val="id-ID"/>
        </w:rPr>
        <w:t>https://doi.org/10.25299/jgeet.2020.5.3.5187</w:t>
      </w:r>
    </w:p>
    <w:p w14:paraId="51E86118" w14:textId="2CE0A529" w:rsidR="003B11E7" w:rsidRPr="00E34315" w:rsidRDefault="003B11E7" w:rsidP="003B11E7">
      <w:pPr>
        <w:ind w:left="851" w:hanging="851"/>
        <w:jc w:val="both"/>
        <w:rPr>
          <w:rFonts w:ascii="Times New Roman" w:hAnsi="Times New Roman"/>
          <w:sz w:val="24"/>
          <w:shd w:val="clear" w:color="auto" w:fill="FFFFFF"/>
          <w:lang w:val="id-ID"/>
        </w:rPr>
      </w:pPr>
      <w:r w:rsidRPr="00E34315">
        <w:rPr>
          <w:rFonts w:ascii="Times New Roman" w:hAnsi="Times New Roman"/>
          <w:color w:val="222222"/>
          <w:sz w:val="24"/>
          <w:shd w:val="clear" w:color="auto" w:fill="FFFFFF"/>
          <w:lang w:val="id-ID"/>
        </w:rPr>
        <w:t>Amalia, S</w:t>
      </w:r>
      <w:r w:rsidRPr="00E34315">
        <w:rPr>
          <w:rFonts w:ascii="Times New Roman" w:hAnsi="Times New Roman"/>
          <w:sz w:val="24"/>
          <w:shd w:val="clear" w:color="auto" w:fill="FFFFFF"/>
          <w:lang w:val="id-ID"/>
        </w:rPr>
        <w:t>. (2018). Reformasi Birokrasi 4.0: Strategi Menghadapi Revolusi Industri 4.0. </w:t>
      </w:r>
      <w:r w:rsidRPr="00E34315">
        <w:rPr>
          <w:rFonts w:ascii="Times New Roman" w:hAnsi="Times New Roman"/>
          <w:i/>
          <w:iCs/>
          <w:sz w:val="24"/>
          <w:shd w:val="clear" w:color="auto" w:fill="FFFFFF"/>
          <w:lang w:val="id-ID"/>
        </w:rPr>
        <w:t>Jurnal Wacana Kinerja: Kajian Praktis-Akademis Kinerja Dan Administrasi Pelayanan Publik</w:t>
      </w:r>
      <w:r w:rsidRPr="00E34315">
        <w:rPr>
          <w:rFonts w:ascii="Times New Roman" w:hAnsi="Times New Roman"/>
          <w:sz w:val="24"/>
          <w:shd w:val="clear" w:color="auto" w:fill="FFFFFF"/>
          <w:lang w:val="id-ID"/>
        </w:rPr>
        <w:t>, </w:t>
      </w:r>
      <w:r w:rsidRPr="00E34315">
        <w:rPr>
          <w:rFonts w:ascii="Times New Roman" w:hAnsi="Times New Roman"/>
          <w:i/>
          <w:iCs/>
          <w:sz w:val="24"/>
          <w:shd w:val="clear" w:color="auto" w:fill="FFFFFF"/>
          <w:lang w:val="id-ID"/>
        </w:rPr>
        <w:t>21</w:t>
      </w:r>
      <w:r w:rsidRPr="00E34315">
        <w:rPr>
          <w:rFonts w:ascii="Times New Roman" w:hAnsi="Times New Roman"/>
          <w:sz w:val="24"/>
          <w:shd w:val="clear" w:color="auto" w:fill="FFFFFF"/>
          <w:lang w:val="id-ID"/>
        </w:rPr>
        <w:t xml:space="preserve">(2). </w:t>
      </w:r>
      <w:r w:rsidRPr="00E34315">
        <w:rPr>
          <w:rFonts w:ascii="Times New Roman" w:hAnsi="Times New Roman"/>
          <w:sz w:val="24"/>
          <w:lang w:val="id-ID"/>
        </w:rPr>
        <w:t xml:space="preserve">DOI: </w:t>
      </w:r>
      <w:hyperlink r:id="rId19" w:history="1">
        <w:r w:rsidRPr="00E34315">
          <w:rPr>
            <w:rStyle w:val="Hyperlink"/>
            <w:rFonts w:ascii="Times New Roman" w:hAnsi="Times New Roman"/>
            <w:color w:val="auto"/>
            <w:sz w:val="24"/>
            <w:u w:val="none"/>
            <w:lang w:val="id-ID"/>
          </w:rPr>
          <w:t>http://dx.doi.org/10.12928/jstie.v 1i1.2521</w:t>
        </w:r>
      </w:hyperlink>
    </w:p>
    <w:p w14:paraId="5AE1B866" w14:textId="77777777" w:rsidR="003B11E7" w:rsidRPr="00E34315" w:rsidRDefault="003B11E7" w:rsidP="003B11E7">
      <w:pPr>
        <w:ind w:left="851" w:hanging="851"/>
        <w:jc w:val="both"/>
        <w:rPr>
          <w:rFonts w:ascii="Times New Roman" w:hAnsi="Times New Roman"/>
          <w:sz w:val="24"/>
          <w:shd w:val="clear" w:color="auto" w:fill="FFFFFF"/>
          <w:lang w:val="id-ID"/>
        </w:rPr>
      </w:pPr>
      <w:r w:rsidRPr="00E34315">
        <w:rPr>
          <w:rFonts w:ascii="Times New Roman" w:hAnsi="Times New Roman"/>
          <w:sz w:val="24"/>
          <w:shd w:val="clear" w:color="auto" w:fill="FFFFFF"/>
          <w:lang w:val="id-ID"/>
        </w:rPr>
        <w:t>Ashari, T. I., Subiyanto, S., &amp; Amarrohman, F. J. (2020). Analisis Perbandingan Zona Nilai Tanah Di Wilayah Sekitar Gerbang Tol Boyolali Dan Bundaran Solidaritas. </w:t>
      </w:r>
      <w:r w:rsidRPr="00E34315">
        <w:rPr>
          <w:rFonts w:ascii="Times New Roman" w:hAnsi="Times New Roman"/>
          <w:i/>
          <w:iCs/>
          <w:sz w:val="24"/>
          <w:shd w:val="clear" w:color="auto" w:fill="FFFFFF"/>
          <w:lang w:val="id-ID"/>
        </w:rPr>
        <w:t>Jurnal Geodesi Undip</w:t>
      </w:r>
      <w:r w:rsidRPr="00E34315">
        <w:rPr>
          <w:rFonts w:ascii="Times New Roman" w:hAnsi="Times New Roman"/>
          <w:sz w:val="24"/>
          <w:shd w:val="clear" w:color="auto" w:fill="FFFFFF"/>
          <w:lang w:val="id-ID"/>
        </w:rPr>
        <w:t>, </w:t>
      </w:r>
      <w:r w:rsidRPr="00E34315">
        <w:rPr>
          <w:rFonts w:ascii="Times New Roman" w:hAnsi="Times New Roman"/>
          <w:i/>
          <w:iCs/>
          <w:sz w:val="24"/>
          <w:shd w:val="clear" w:color="auto" w:fill="FFFFFF"/>
          <w:lang w:val="id-ID"/>
        </w:rPr>
        <w:t>9</w:t>
      </w:r>
      <w:r w:rsidRPr="00E34315">
        <w:rPr>
          <w:rFonts w:ascii="Times New Roman" w:hAnsi="Times New Roman"/>
          <w:sz w:val="24"/>
          <w:shd w:val="clear" w:color="auto" w:fill="FFFFFF"/>
          <w:lang w:val="id-ID"/>
        </w:rPr>
        <w:t>(3), 42-50</w:t>
      </w:r>
    </w:p>
    <w:p w14:paraId="206C035D" w14:textId="77777777" w:rsidR="003B11E7" w:rsidRPr="00E34315" w:rsidRDefault="003B11E7" w:rsidP="003B11E7">
      <w:pPr>
        <w:ind w:left="851" w:hanging="851"/>
        <w:jc w:val="both"/>
        <w:rPr>
          <w:rFonts w:ascii="Times New Roman" w:hAnsi="Times New Roman"/>
          <w:sz w:val="24"/>
          <w:shd w:val="clear" w:color="auto" w:fill="FFFFFF"/>
          <w:lang w:val="id-ID"/>
        </w:rPr>
      </w:pPr>
      <w:r w:rsidRPr="00E34315">
        <w:rPr>
          <w:rFonts w:ascii="Times New Roman" w:hAnsi="Times New Roman"/>
          <w:sz w:val="24"/>
          <w:shd w:val="clear" w:color="auto" w:fill="FFFFFF"/>
          <w:lang w:val="id-ID"/>
        </w:rPr>
        <w:t>Astuti, R. (2016). Penerapan Metode Interpolasi Linier dan Metode Super Resolusi pada Pembesaran Citra. </w:t>
      </w:r>
      <w:r w:rsidRPr="00E34315">
        <w:rPr>
          <w:rFonts w:ascii="Times New Roman" w:hAnsi="Times New Roman"/>
          <w:i/>
          <w:iCs/>
          <w:sz w:val="24"/>
          <w:shd w:val="clear" w:color="auto" w:fill="FFFFFF"/>
          <w:lang w:val="id-ID"/>
        </w:rPr>
        <w:t>Jurnal Ilmiah INFOTEK</w:t>
      </w:r>
      <w:r w:rsidRPr="00E34315">
        <w:rPr>
          <w:rFonts w:ascii="Times New Roman" w:hAnsi="Times New Roman"/>
          <w:sz w:val="24"/>
          <w:shd w:val="clear" w:color="auto" w:fill="FFFFFF"/>
          <w:lang w:val="id-ID"/>
        </w:rPr>
        <w:t>, </w:t>
      </w:r>
      <w:r w:rsidRPr="00E34315">
        <w:rPr>
          <w:rFonts w:ascii="Times New Roman" w:hAnsi="Times New Roman"/>
          <w:i/>
          <w:iCs/>
          <w:sz w:val="24"/>
          <w:shd w:val="clear" w:color="auto" w:fill="FFFFFF"/>
          <w:lang w:val="id-ID"/>
        </w:rPr>
        <w:t>1</w:t>
      </w:r>
      <w:r w:rsidRPr="00E34315">
        <w:rPr>
          <w:rFonts w:ascii="Times New Roman" w:hAnsi="Times New Roman"/>
          <w:sz w:val="24"/>
          <w:shd w:val="clear" w:color="auto" w:fill="FFFFFF"/>
          <w:lang w:val="id-ID"/>
        </w:rPr>
        <w:t>(2).</w:t>
      </w:r>
    </w:p>
    <w:p w14:paraId="6AC9C63F" w14:textId="77777777" w:rsidR="003B11E7" w:rsidRPr="00E34315" w:rsidRDefault="003B11E7" w:rsidP="003B11E7">
      <w:pPr>
        <w:ind w:left="851" w:hanging="851"/>
        <w:jc w:val="both"/>
        <w:rPr>
          <w:rFonts w:ascii="Times New Roman" w:hAnsi="Times New Roman"/>
          <w:sz w:val="24"/>
          <w:lang w:val="id-ID"/>
        </w:rPr>
      </w:pPr>
      <w:r w:rsidRPr="00E34315">
        <w:rPr>
          <w:rFonts w:ascii="Times New Roman" w:hAnsi="Times New Roman"/>
          <w:sz w:val="24"/>
          <w:lang w:val="id-ID"/>
        </w:rPr>
        <w:t xml:space="preserve">[BPN] Badan Pertanahan Nasional. 2021. </w:t>
      </w:r>
      <w:hyperlink r:id="rId20" w:history="1">
        <w:r w:rsidRPr="00E34315">
          <w:rPr>
            <w:rStyle w:val="Hyperlink"/>
            <w:rFonts w:ascii="Times New Roman" w:hAnsi="Times New Roman"/>
            <w:color w:val="auto"/>
            <w:sz w:val="24"/>
            <w:u w:val="none"/>
            <w:lang w:val="id-ID"/>
          </w:rPr>
          <w:t>https://bhumi.atrbpn.go.id/</w:t>
        </w:r>
      </w:hyperlink>
      <w:r w:rsidRPr="00E34315">
        <w:rPr>
          <w:rFonts w:ascii="Times New Roman" w:hAnsi="Times New Roman"/>
          <w:sz w:val="24"/>
          <w:lang w:val="id-ID"/>
        </w:rPr>
        <w:t xml:space="preserve"> </w:t>
      </w:r>
    </w:p>
    <w:p w14:paraId="59C75951" w14:textId="77777777" w:rsidR="003B11E7" w:rsidRPr="00E34315" w:rsidRDefault="003B11E7" w:rsidP="003B11E7">
      <w:pPr>
        <w:ind w:left="851" w:hanging="851"/>
        <w:jc w:val="both"/>
        <w:rPr>
          <w:rFonts w:ascii="Times New Roman" w:hAnsi="Times New Roman"/>
          <w:sz w:val="24"/>
          <w:shd w:val="clear" w:color="auto" w:fill="FFFFFF"/>
          <w:lang w:val="id-ID"/>
        </w:rPr>
      </w:pPr>
      <w:r w:rsidRPr="00E34315">
        <w:rPr>
          <w:rFonts w:ascii="Times New Roman" w:hAnsi="Times New Roman"/>
          <w:sz w:val="24"/>
          <w:shd w:val="clear" w:color="auto" w:fill="FFFFFF"/>
          <w:lang w:val="id-ID"/>
        </w:rPr>
        <w:t>Cahya, B. S. (2021). </w:t>
      </w:r>
      <w:r w:rsidRPr="00E34315">
        <w:rPr>
          <w:rFonts w:ascii="Times New Roman" w:hAnsi="Times New Roman"/>
          <w:i/>
          <w:iCs/>
          <w:sz w:val="24"/>
          <w:shd w:val="clear" w:color="auto" w:fill="FFFFFF"/>
          <w:lang w:val="id-ID"/>
        </w:rPr>
        <w:t>Ta: Analisis Perubahan Harga Lahan Dan Kondisi Ekonomi Masyarakat Akibat Adanya Gerbang Tol Cikopo-Palimanan Subang, Kabupaten Subang</w:t>
      </w:r>
      <w:r w:rsidRPr="00E34315">
        <w:rPr>
          <w:rFonts w:ascii="Times New Roman" w:hAnsi="Times New Roman"/>
          <w:sz w:val="24"/>
          <w:shd w:val="clear" w:color="auto" w:fill="FFFFFF"/>
          <w:lang w:val="id-ID"/>
        </w:rPr>
        <w:t> (Doctoral Dissertation, Institut Teknologi Nasional Bandung).</w:t>
      </w:r>
    </w:p>
    <w:p w14:paraId="4FBA7122" w14:textId="77777777" w:rsidR="003B11E7" w:rsidRPr="00E34315" w:rsidRDefault="003B11E7" w:rsidP="003B11E7">
      <w:pPr>
        <w:ind w:left="851" w:hanging="851"/>
        <w:jc w:val="both"/>
        <w:rPr>
          <w:rFonts w:ascii="Times New Roman" w:hAnsi="Times New Roman"/>
          <w:sz w:val="24"/>
          <w:lang w:val="id-ID"/>
        </w:rPr>
      </w:pPr>
      <w:r w:rsidRPr="00E34315">
        <w:rPr>
          <w:rFonts w:ascii="Times New Roman" w:hAnsi="Times New Roman"/>
          <w:sz w:val="24"/>
          <w:lang w:val="id-ID"/>
        </w:rPr>
        <w:t xml:space="preserve">Cong, Y., Wang, J., &amp; Li, X. (2016). Traffic flow forecasting by a least squares support vector machine with a fruit fly optimization algorithm. Procedia Engineering, 137, 59-68.  DOI: </w:t>
      </w:r>
      <w:hyperlink r:id="rId21" w:history="1">
        <w:r w:rsidRPr="00E34315">
          <w:rPr>
            <w:rStyle w:val="Hyperlink"/>
            <w:rFonts w:ascii="Times New Roman" w:hAnsi="Times New Roman"/>
            <w:color w:val="auto"/>
            <w:sz w:val="24"/>
            <w:u w:val="none"/>
            <w:lang w:val="id-ID"/>
          </w:rPr>
          <w:t>http://dx.doi.org/10.1016/j.proeng.2016.01.234</w:t>
        </w:r>
      </w:hyperlink>
      <w:r w:rsidRPr="00E34315">
        <w:rPr>
          <w:rFonts w:ascii="Times New Roman" w:hAnsi="Times New Roman"/>
          <w:sz w:val="24"/>
          <w:lang w:val="id-ID"/>
        </w:rPr>
        <w:t xml:space="preserve"> </w:t>
      </w:r>
    </w:p>
    <w:p w14:paraId="3E931718" w14:textId="77777777" w:rsidR="003B11E7" w:rsidRPr="00E34315" w:rsidRDefault="003B11E7" w:rsidP="003B11E7">
      <w:pPr>
        <w:ind w:left="851" w:hanging="851"/>
        <w:jc w:val="both"/>
        <w:rPr>
          <w:rFonts w:ascii="Times New Roman" w:hAnsi="Times New Roman"/>
          <w:sz w:val="24"/>
          <w:lang w:val="id-ID"/>
        </w:rPr>
      </w:pPr>
      <w:r w:rsidRPr="00E34315">
        <w:rPr>
          <w:rFonts w:ascii="Times New Roman" w:hAnsi="Times New Roman"/>
          <w:sz w:val="24"/>
          <w:lang w:val="id-ID"/>
        </w:rPr>
        <w:t xml:space="preserve">Estiningtyas, W., &amp; Wigena, A. H. (2011). Teknik Statistical Downscaling dengan Regresi Komponen Utama dan Regresi Kuadrat Terkecil Parsial untuk Prediksi Curah Hujan pada Kondisi El Nino, La Nina, dan Normal. Jurnal Meteorologi dan Geofisika, 12(1). DOI: </w:t>
      </w:r>
      <w:hyperlink r:id="rId22" w:history="1">
        <w:r w:rsidRPr="00E34315">
          <w:rPr>
            <w:rStyle w:val="Hyperlink"/>
            <w:rFonts w:ascii="Times New Roman" w:hAnsi="Times New Roman"/>
            <w:color w:val="auto"/>
            <w:sz w:val="24"/>
            <w:u w:val="none"/>
            <w:lang w:val="id-ID"/>
          </w:rPr>
          <w:t>http://dx.doi.org/10.31172/jmg.v 12i1.87</w:t>
        </w:r>
      </w:hyperlink>
    </w:p>
    <w:p w14:paraId="2BE9C338" w14:textId="3A69C100" w:rsidR="003B11E7" w:rsidRPr="00E34315" w:rsidRDefault="003B11E7" w:rsidP="003B11E7">
      <w:pPr>
        <w:ind w:left="851" w:hanging="851"/>
        <w:jc w:val="both"/>
        <w:rPr>
          <w:rFonts w:ascii="Times New Roman" w:hAnsi="Times New Roman"/>
          <w:sz w:val="24"/>
          <w:lang w:val="id-ID"/>
        </w:rPr>
      </w:pPr>
      <w:r w:rsidRPr="00E34315">
        <w:rPr>
          <w:rFonts w:ascii="Times New Roman" w:hAnsi="Times New Roman"/>
          <w:sz w:val="24"/>
          <w:lang w:val="id-ID"/>
        </w:rPr>
        <w:t>Google (2019). [Google Maps  for Gerbang Tol Natar, ITERA, Lematang and Bandar Lampung]. Retrieved 4 May to 29 June, 2019</w:t>
      </w:r>
    </w:p>
    <w:p w14:paraId="41F30A78" w14:textId="77777777" w:rsidR="003B11E7" w:rsidRPr="00E34315" w:rsidRDefault="003B11E7" w:rsidP="003B11E7">
      <w:pPr>
        <w:ind w:left="851" w:hanging="851"/>
        <w:jc w:val="both"/>
        <w:rPr>
          <w:rFonts w:ascii="Times New Roman" w:hAnsi="Times New Roman"/>
          <w:sz w:val="24"/>
          <w:lang w:val="id-ID"/>
        </w:rPr>
      </w:pPr>
      <w:r w:rsidRPr="00E34315">
        <w:rPr>
          <w:rFonts w:ascii="Times New Roman" w:hAnsi="Times New Roman"/>
          <w:sz w:val="24"/>
          <w:lang w:val="id-ID"/>
        </w:rPr>
        <w:t>Hapsari, R. A., &amp; Hartono, B. (2018). Model Kebijakan Rekayasa Lalu Lintas Kota Bandar Lampung: Sebagai Solusi Permasalahan Tertib Lalu Lintas di Kota Bandar Lampung. Bandar Lampung, Indonesia: Aura.</w:t>
      </w:r>
    </w:p>
    <w:p w14:paraId="23E5703E" w14:textId="6262DB74" w:rsidR="003B11E7" w:rsidRPr="00E34315" w:rsidRDefault="003B11E7" w:rsidP="003B11E7">
      <w:pPr>
        <w:spacing w:line="360" w:lineRule="auto"/>
        <w:ind w:left="851" w:hanging="851"/>
        <w:jc w:val="both"/>
        <w:rPr>
          <w:rFonts w:ascii="Times New Roman" w:hAnsi="Times New Roman"/>
          <w:sz w:val="24"/>
          <w:shd w:val="clear" w:color="auto" w:fill="FFFFFF"/>
          <w:lang w:val="id-ID"/>
        </w:rPr>
      </w:pPr>
      <w:r w:rsidRPr="00E34315">
        <w:rPr>
          <w:rFonts w:ascii="Times New Roman" w:hAnsi="Times New Roman"/>
          <w:sz w:val="24"/>
          <w:shd w:val="clear" w:color="auto" w:fill="FFFFFF"/>
          <w:lang w:val="id-ID"/>
        </w:rPr>
        <w:t>Herlambang, M. Y. (2019). Faktor–Faktor Yang Mempengaruhi Keputusan Pembelian Tanah Di Kota Bandar Lampung (Studi Kasus Perumahan Villa Citra).</w:t>
      </w:r>
    </w:p>
    <w:p w14:paraId="0589EF66" w14:textId="2D404137" w:rsidR="0000112B" w:rsidRPr="00E34315" w:rsidRDefault="0000112B" w:rsidP="003B11E7">
      <w:pPr>
        <w:spacing w:line="360" w:lineRule="auto"/>
        <w:ind w:left="851" w:hanging="851"/>
        <w:jc w:val="both"/>
        <w:rPr>
          <w:rFonts w:ascii="Times New Roman" w:hAnsi="Times New Roman"/>
          <w:sz w:val="24"/>
          <w:shd w:val="clear" w:color="auto" w:fill="FFFFFF"/>
          <w:lang w:val="id-ID"/>
        </w:rPr>
      </w:pPr>
      <w:r w:rsidRPr="00E34315">
        <w:rPr>
          <w:rFonts w:ascii="Times New Roman" w:hAnsi="Times New Roman"/>
          <w:sz w:val="24"/>
          <w:shd w:val="clear" w:color="auto" w:fill="FFFFFF"/>
          <w:lang w:val="id-ID"/>
        </w:rPr>
        <w:t>Iqbal, M., Purba, A., &amp; Fuady, S. N. (2020). Pengaruh Gerbang Tol Kotabaru-Itera Terhadap Pergerakan Di Persimpangan Jalan Ryacudu-Airan Raya.</w:t>
      </w:r>
    </w:p>
    <w:p w14:paraId="340FBB6A" w14:textId="77777777" w:rsidR="003B11E7" w:rsidRPr="00E34315" w:rsidRDefault="003B11E7" w:rsidP="003B11E7">
      <w:pPr>
        <w:ind w:left="851" w:hanging="851"/>
        <w:jc w:val="both"/>
        <w:rPr>
          <w:rFonts w:ascii="Times New Roman" w:hAnsi="Times New Roman"/>
          <w:sz w:val="24"/>
          <w:lang w:val="id-ID"/>
        </w:rPr>
      </w:pPr>
      <w:r w:rsidRPr="00E34315">
        <w:rPr>
          <w:rFonts w:ascii="Times New Roman" w:hAnsi="Times New Roman"/>
          <w:sz w:val="24"/>
          <w:lang w:val="id-ID"/>
        </w:rPr>
        <w:t>Kahar, J. (2007). Teknik Kuadrat Terkecil. ITB, Bandung.</w:t>
      </w:r>
    </w:p>
    <w:p w14:paraId="5A959085" w14:textId="77777777" w:rsidR="003B11E7" w:rsidRPr="00E34315" w:rsidRDefault="003B11E7" w:rsidP="003B11E7">
      <w:pPr>
        <w:ind w:left="851" w:hanging="851"/>
        <w:jc w:val="both"/>
        <w:rPr>
          <w:rFonts w:ascii="Times New Roman" w:hAnsi="Times New Roman"/>
          <w:sz w:val="24"/>
          <w:shd w:val="clear" w:color="auto" w:fill="FFFFFF"/>
          <w:lang w:val="id-ID"/>
        </w:rPr>
      </w:pPr>
      <w:r w:rsidRPr="00E34315">
        <w:rPr>
          <w:rFonts w:ascii="Times New Roman" w:hAnsi="Times New Roman"/>
          <w:sz w:val="24"/>
          <w:shd w:val="clear" w:color="auto" w:fill="FFFFFF"/>
          <w:lang w:val="id-ID"/>
        </w:rPr>
        <w:t>Kinasih, P. A., Subiyanto, S., &amp; Sudarsono, B. (2019). Analisis Faktor Aksesibilitas Terhadap Zona Nilai Tanah Di Kawasan Pusat Kota Untuk Meningkatkan Potensi Pad (Studi Kasus: Kecamatan Kendal, Kabupaten Kendal). </w:t>
      </w:r>
      <w:r w:rsidRPr="00E34315">
        <w:rPr>
          <w:rFonts w:ascii="Times New Roman" w:hAnsi="Times New Roman"/>
          <w:i/>
          <w:iCs/>
          <w:sz w:val="24"/>
          <w:shd w:val="clear" w:color="auto" w:fill="FFFFFF"/>
          <w:lang w:val="id-ID"/>
        </w:rPr>
        <w:t>Jurnal Geodesi Undip</w:t>
      </w:r>
      <w:r w:rsidRPr="00E34315">
        <w:rPr>
          <w:rFonts w:ascii="Times New Roman" w:hAnsi="Times New Roman"/>
          <w:sz w:val="24"/>
          <w:shd w:val="clear" w:color="auto" w:fill="FFFFFF"/>
          <w:lang w:val="id-ID"/>
        </w:rPr>
        <w:t>, </w:t>
      </w:r>
      <w:r w:rsidRPr="00E34315">
        <w:rPr>
          <w:rFonts w:ascii="Times New Roman" w:hAnsi="Times New Roman"/>
          <w:i/>
          <w:iCs/>
          <w:sz w:val="24"/>
          <w:shd w:val="clear" w:color="auto" w:fill="FFFFFF"/>
          <w:lang w:val="id-ID"/>
        </w:rPr>
        <w:t>8</w:t>
      </w:r>
      <w:r w:rsidRPr="00E34315">
        <w:rPr>
          <w:rFonts w:ascii="Times New Roman" w:hAnsi="Times New Roman"/>
          <w:sz w:val="24"/>
          <w:shd w:val="clear" w:color="auto" w:fill="FFFFFF"/>
          <w:lang w:val="id-ID"/>
        </w:rPr>
        <w:t>(1), 150-159.</w:t>
      </w:r>
    </w:p>
    <w:p w14:paraId="36D6354E" w14:textId="77777777" w:rsidR="003B11E7" w:rsidRPr="00E34315" w:rsidRDefault="003B11E7" w:rsidP="003B11E7">
      <w:pPr>
        <w:ind w:left="851" w:hanging="851"/>
        <w:jc w:val="both"/>
        <w:rPr>
          <w:rFonts w:ascii="Times New Roman" w:hAnsi="Times New Roman"/>
          <w:sz w:val="24"/>
          <w:shd w:val="clear" w:color="auto" w:fill="FFFFFF"/>
          <w:lang w:val="id-ID"/>
        </w:rPr>
      </w:pPr>
      <w:r w:rsidRPr="00E34315">
        <w:rPr>
          <w:rFonts w:ascii="Times New Roman" w:hAnsi="Times New Roman"/>
          <w:sz w:val="24"/>
          <w:shd w:val="clear" w:color="auto" w:fill="FFFFFF"/>
          <w:lang w:val="id-ID"/>
        </w:rPr>
        <w:lastRenderedPageBreak/>
        <w:t>Kurniwati, T., &amp; Mudakir, B. (2017). Analisis Faktor-Faktor Yang Mempengaruhi Harga Tanah Untuk Penggunaan Perumahan (Studi Kasus: Kecamatan Banyumanik). </w:t>
      </w:r>
      <w:r w:rsidRPr="00E34315">
        <w:rPr>
          <w:rFonts w:ascii="Times New Roman" w:hAnsi="Times New Roman"/>
          <w:i/>
          <w:iCs/>
          <w:sz w:val="24"/>
          <w:shd w:val="clear" w:color="auto" w:fill="FFFFFF"/>
          <w:lang w:val="id-ID"/>
        </w:rPr>
        <w:t>Jurnal Ekonomi Pembangunan: Kajian Masalah Ekonomi dan Pembangunan</w:t>
      </w:r>
      <w:r w:rsidRPr="00E34315">
        <w:rPr>
          <w:rFonts w:ascii="Times New Roman" w:hAnsi="Times New Roman"/>
          <w:sz w:val="24"/>
          <w:shd w:val="clear" w:color="auto" w:fill="FFFFFF"/>
          <w:lang w:val="id-ID"/>
        </w:rPr>
        <w:t>, </w:t>
      </w:r>
      <w:r w:rsidRPr="00E34315">
        <w:rPr>
          <w:rFonts w:ascii="Times New Roman" w:hAnsi="Times New Roman"/>
          <w:i/>
          <w:iCs/>
          <w:sz w:val="24"/>
          <w:shd w:val="clear" w:color="auto" w:fill="FFFFFF"/>
          <w:lang w:val="id-ID"/>
        </w:rPr>
        <w:t>5</w:t>
      </w:r>
      <w:r w:rsidRPr="00E34315">
        <w:rPr>
          <w:rFonts w:ascii="Times New Roman" w:hAnsi="Times New Roman"/>
          <w:sz w:val="24"/>
          <w:shd w:val="clear" w:color="auto" w:fill="FFFFFF"/>
          <w:lang w:val="id-ID"/>
        </w:rPr>
        <w:t>(1), 57-80. DOI:</w:t>
      </w:r>
      <w:r w:rsidRPr="00E34315">
        <w:rPr>
          <w:rFonts w:ascii="Times New Roman" w:hAnsi="Times New Roman"/>
          <w:sz w:val="24"/>
          <w:lang w:val="id-ID"/>
        </w:rPr>
        <w:t xml:space="preserve"> </w:t>
      </w:r>
      <w:hyperlink r:id="rId23" w:history="1">
        <w:r w:rsidRPr="00E34315">
          <w:rPr>
            <w:rStyle w:val="Hyperlink"/>
            <w:rFonts w:ascii="Times New Roman" w:hAnsi="Times New Roman"/>
            <w:color w:val="auto"/>
            <w:sz w:val="24"/>
            <w:u w:val="none"/>
            <w:shd w:val="clear" w:color="auto" w:fill="FFFFFF"/>
            <w:lang w:val="id-ID"/>
          </w:rPr>
          <w:t>https://doi.org/10.23917/jep.v5i1.4032</w:t>
        </w:r>
      </w:hyperlink>
      <w:r w:rsidRPr="00E34315">
        <w:rPr>
          <w:rFonts w:ascii="Times New Roman" w:hAnsi="Times New Roman"/>
          <w:sz w:val="24"/>
          <w:shd w:val="clear" w:color="auto" w:fill="FFFFFF"/>
          <w:lang w:val="id-ID"/>
        </w:rPr>
        <w:t xml:space="preserve"> </w:t>
      </w:r>
    </w:p>
    <w:p w14:paraId="52C7B5E5" w14:textId="77777777" w:rsidR="003B11E7" w:rsidRPr="00E34315" w:rsidRDefault="003B11E7" w:rsidP="003B11E7">
      <w:pPr>
        <w:ind w:left="851" w:hanging="851"/>
        <w:jc w:val="both"/>
        <w:rPr>
          <w:rFonts w:ascii="Times New Roman" w:hAnsi="Times New Roman"/>
          <w:sz w:val="24"/>
          <w:lang w:val="id-ID"/>
        </w:rPr>
      </w:pPr>
      <w:r w:rsidRPr="00E34315">
        <w:rPr>
          <w:rFonts w:ascii="Times New Roman" w:hAnsi="Times New Roman"/>
          <w:sz w:val="24"/>
          <w:lang w:val="id-ID"/>
        </w:rPr>
        <w:t xml:space="preserve">Mahdia, F., &amp; Noviyanto, F. (2013). Pemanfaatan Google Maps API untuk pembangunan sistem informasi manajemen bantuan logistik pasca bencana alam berbasis mobile web (studi kasus: badan penanggulangan bencana daerah Kota Yogyakarta). Jurnal Sarjana Teknik Informatika, 1(1), 162-171. DOI: </w:t>
      </w:r>
      <w:hyperlink r:id="rId24" w:history="1">
        <w:r w:rsidRPr="00E34315">
          <w:rPr>
            <w:rStyle w:val="Hyperlink"/>
            <w:rFonts w:ascii="Times New Roman" w:hAnsi="Times New Roman"/>
            <w:color w:val="auto"/>
            <w:sz w:val="24"/>
            <w:u w:val="none"/>
            <w:lang w:val="id-ID"/>
          </w:rPr>
          <w:t>http://dx.doi.org/10.12928/jstie.v 1i1.2521</w:t>
        </w:r>
      </w:hyperlink>
    </w:p>
    <w:p w14:paraId="5299F3BF" w14:textId="77777777" w:rsidR="003B11E7" w:rsidRPr="00E34315" w:rsidRDefault="003B11E7" w:rsidP="003B11E7">
      <w:pPr>
        <w:ind w:left="851" w:hanging="851"/>
        <w:jc w:val="both"/>
        <w:rPr>
          <w:rFonts w:ascii="Times New Roman" w:hAnsi="Times New Roman"/>
          <w:sz w:val="24"/>
          <w:shd w:val="clear" w:color="auto" w:fill="FFFFFF"/>
          <w:lang w:val="id-ID"/>
        </w:rPr>
      </w:pPr>
      <w:r w:rsidRPr="00E34315">
        <w:rPr>
          <w:rFonts w:ascii="Times New Roman" w:hAnsi="Times New Roman"/>
          <w:sz w:val="24"/>
          <w:shd w:val="clear" w:color="auto" w:fill="FFFFFF"/>
          <w:lang w:val="id-ID"/>
        </w:rPr>
        <w:t>Masykuroh, D. K., &amp; Rudiarto, I. (2016). Kajian Perubahan Penggunaan Lahan dan Harga Lahan di Wilayah Sekitar Pintu Tol Ungaran. </w:t>
      </w:r>
      <w:r w:rsidRPr="00E34315">
        <w:rPr>
          <w:rFonts w:ascii="Times New Roman" w:hAnsi="Times New Roman"/>
          <w:i/>
          <w:iCs/>
          <w:sz w:val="24"/>
          <w:shd w:val="clear" w:color="auto" w:fill="FFFFFF"/>
          <w:lang w:val="id-ID"/>
        </w:rPr>
        <w:t>Tataloka</w:t>
      </w:r>
      <w:r w:rsidRPr="00E34315">
        <w:rPr>
          <w:rFonts w:ascii="Times New Roman" w:hAnsi="Times New Roman"/>
          <w:sz w:val="24"/>
          <w:shd w:val="clear" w:color="auto" w:fill="FFFFFF"/>
          <w:lang w:val="id-ID"/>
        </w:rPr>
        <w:t>, </w:t>
      </w:r>
      <w:r w:rsidRPr="00E34315">
        <w:rPr>
          <w:rFonts w:ascii="Times New Roman" w:hAnsi="Times New Roman"/>
          <w:i/>
          <w:iCs/>
          <w:sz w:val="24"/>
          <w:shd w:val="clear" w:color="auto" w:fill="FFFFFF"/>
          <w:lang w:val="id-ID"/>
        </w:rPr>
        <w:t>18</w:t>
      </w:r>
      <w:r w:rsidRPr="00E34315">
        <w:rPr>
          <w:rFonts w:ascii="Times New Roman" w:hAnsi="Times New Roman"/>
          <w:sz w:val="24"/>
          <w:shd w:val="clear" w:color="auto" w:fill="FFFFFF"/>
          <w:lang w:val="id-ID"/>
        </w:rPr>
        <w:t xml:space="preserve">(1), 53-66. DOI: </w:t>
      </w:r>
      <w:hyperlink r:id="rId25" w:history="1">
        <w:r w:rsidRPr="00E34315">
          <w:rPr>
            <w:rStyle w:val="Hyperlink"/>
            <w:rFonts w:ascii="Times New Roman" w:hAnsi="Times New Roman"/>
            <w:color w:val="auto"/>
            <w:sz w:val="24"/>
            <w:u w:val="none"/>
            <w:shd w:val="clear" w:color="auto" w:fill="FFFFFF"/>
            <w:lang w:val="id-ID"/>
          </w:rPr>
          <w:t>https://doi.org/10.14710/tataloka.18.1.58-70</w:t>
        </w:r>
      </w:hyperlink>
    </w:p>
    <w:p w14:paraId="7728D341" w14:textId="4AF95901" w:rsidR="003B11E7" w:rsidRPr="00E34315" w:rsidRDefault="003B11E7" w:rsidP="003B11E7">
      <w:pPr>
        <w:ind w:left="851" w:hanging="851"/>
        <w:jc w:val="both"/>
        <w:rPr>
          <w:rFonts w:ascii="Times New Roman" w:hAnsi="Times New Roman"/>
          <w:sz w:val="24"/>
          <w:szCs w:val="24"/>
          <w:shd w:val="clear" w:color="auto" w:fill="FFFFFF"/>
          <w:lang w:val="id-ID"/>
        </w:rPr>
      </w:pPr>
      <w:r w:rsidRPr="00E34315">
        <w:rPr>
          <w:rFonts w:ascii="Times New Roman" w:hAnsi="Times New Roman"/>
          <w:sz w:val="24"/>
          <w:szCs w:val="24"/>
          <w:shd w:val="clear" w:color="auto" w:fill="FFFFFF"/>
          <w:lang w:val="id-ID"/>
        </w:rPr>
        <w:t>Novalia, C., Sulistyorini, R., &amp; Putra, S. (2016). Analisa dan Solusi Kemacetan Lalu Lintas di Ruas Jalan Kota (Studi Kasus Jalan Imam Bonjol-Jalan Sisingamangaraja). </w:t>
      </w:r>
      <w:r w:rsidRPr="00E34315">
        <w:rPr>
          <w:rFonts w:ascii="Times New Roman" w:hAnsi="Times New Roman"/>
          <w:i/>
          <w:iCs/>
          <w:sz w:val="24"/>
          <w:szCs w:val="24"/>
          <w:shd w:val="clear" w:color="auto" w:fill="FFFFFF"/>
          <w:lang w:val="id-ID"/>
        </w:rPr>
        <w:t>Jurnal Rekayasa Sipil dan Desain</w:t>
      </w:r>
      <w:r w:rsidRPr="00E34315">
        <w:rPr>
          <w:rFonts w:ascii="Times New Roman" w:hAnsi="Times New Roman"/>
          <w:sz w:val="24"/>
          <w:szCs w:val="24"/>
          <w:shd w:val="clear" w:color="auto" w:fill="FFFFFF"/>
          <w:lang w:val="id-ID"/>
        </w:rPr>
        <w:t>, </w:t>
      </w:r>
      <w:r w:rsidRPr="00E34315">
        <w:rPr>
          <w:rFonts w:ascii="Times New Roman" w:hAnsi="Times New Roman"/>
          <w:i/>
          <w:iCs/>
          <w:sz w:val="24"/>
          <w:szCs w:val="24"/>
          <w:shd w:val="clear" w:color="auto" w:fill="FFFFFF"/>
          <w:lang w:val="id-ID"/>
        </w:rPr>
        <w:t>4</w:t>
      </w:r>
      <w:r w:rsidRPr="00E34315">
        <w:rPr>
          <w:rFonts w:ascii="Times New Roman" w:hAnsi="Times New Roman"/>
          <w:sz w:val="24"/>
          <w:szCs w:val="24"/>
          <w:shd w:val="clear" w:color="auto" w:fill="FFFFFF"/>
          <w:lang w:val="id-ID"/>
        </w:rPr>
        <w:t>(1), 153-162.</w:t>
      </w:r>
    </w:p>
    <w:p w14:paraId="5AD86769" w14:textId="58E3FFDB" w:rsidR="00AD34A2" w:rsidRPr="00E34315" w:rsidRDefault="00AD34A2" w:rsidP="003B11E7">
      <w:pPr>
        <w:ind w:left="851" w:hanging="851"/>
        <w:jc w:val="both"/>
        <w:rPr>
          <w:rFonts w:ascii="Times New Roman" w:hAnsi="Times New Roman"/>
          <w:sz w:val="28"/>
          <w:szCs w:val="28"/>
          <w:shd w:val="clear" w:color="auto" w:fill="FFFFFF"/>
          <w:lang w:val="id-ID"/>
        </w:rPr>
      </w:pPr>
      <w:r w:rsidRPr="00E34315">
        <w:rPr>
          <w:rFonts w:ascii="Times New Roman" w:hAnsi="Times New Roman"/>
          <w:color w:val="222222"/>
          <w:sz w:val="24"/>
          <w:szCs w:val="24"/>
          <w:shd w:val="clear" w:color="auto" w:fill="FFFFFF"/>
          <w:lang w:val="id-ID"/>
        </w:rPr>
        <w:t>Nugraha, D., Sugito, S., &amp; Ispriyanti, D. (2013). Penentuan Model Sistem Antrean Kendaraan Di Gerbang Tol Banyumanik Semarang. </w:t>
      </w:r>
      <w:r w:rsidRPr="00E34315">
        <w:rPr>
          <w:rFonts w:ascii="Times New Roman" w:hAnsi="Times New Roman"/>
          <w:i/>
          <w:iCs/>
          <w:color w:val="222222"/>
          <w:sz w:val="24"/>
          <w:szCs w:val="24"/>
          <w:shd w:val="clear" w:color="auto" w:fill="FFFFFF"/>
          <w:lang w:val="id-ID"/>
        </w:rPr>
        <w:t>Jurnal Gaussian</w:t>
      </w:r>
      <w:r w:rsidRPr="00E34315">
        <w:rPr>
          <w:rFonts w:ascii="Times New Roman" w:hAnsi="Times New Roman"/>
          <w:color w:val="222222"/>
          <w:sz w:val="24"/>
          <w:szCs w:val="24"/>
          <w:shd w:val="clear" w:color="auto" w:fill="FFFFFF"/>
          <w:lang w:val="id-ID"/>
        </w:rPr>
        <w:t>, </w:t>
      </w:r>
      <w:r w:rsidRPr="00E34315">
        <w:rPr>
          <w:rFonts w:ascii="Times New Roman" w:hAnsi="Times New Roman"/>
          <w:i/>
          <w:iCs/>
          <w:color w:val="222222"/>
          <w:sz w:val="24"/>
          <w:szCs w:val="24"/>
          <w:shd w:val="clear" w:color="auto" w:fill="FFFFFF"/>
          <w:lang w:val="id-ID"/>
        </w:rPr>
        <w:t>2</w:t>
      </w:r>
      <w:r w:rsidRPr="00E34315">
        <w:rPr>
          <w:rFonts w:ascii="Times New Roman" w:hAnsi="Times New Roman"/>
          <w:color w:val="222222"/>
          <w:sz w:val="24"/>
          <w:szCs w:val="24"/>
          <w:shd w:val="clear" w:color="auto" w:fill="FFFFFF"/>
          <w:lang w:val="id-ID"/>
        </w:rPr>
        <w:t>(2), 89-97</w:t>
      </w:r>
      <w:r w:rsidRPr="00E34315">
        <w:rPr>
          <w:rFonts w:ascii="Times New Roman" w:hAnsi="Times New Roman"/>
          <w:color w:val="222222"/>
          <w:shd w:val="clear" w:color="auto" w:fill="FFFFFF"/>
          <w:lang w:val="id-ID"/>
        </w:rPr>
        <w:t>.</w:t>
      </w:r>
    </w:p>
    <w:p w14:paraId="743D61E4" w14:textId="77777777" w:rsidR="003B11E7" w:rsidRPr="00E34315" w:rsidRDefault="003B11E7" w:rsidP="003B11E7">
      <w:pPr>
        <w:ind w:left="851" w:hanging="851"/>
        <w:jc w:val="both"/>
        <w:rPr>
          <w:rFonts w:ascii="Times New Roman" w:hAnsi="Times New Roman"/>
          <w:sz w:val="24"/>
          <w:lang w:val="id-ID"/>
        </w:rPr>
      </w:pPr>
      <w:r w:rsidRPr="00E34315">
        <w:rPr>
          <w:rFonts w:ascii="Times New Roman" w:hAnsi="Times New Roman"/>
          <w:sz w:val="24"/>
          <w:lang w:val="id-ID"/>
        </w:rPr>
        <w:t>Pratomo, D. S., &amp; Astuti, E. Z. (2015). Analisis Regresi Dan Korelasi Antara Pengunjung Dan Pembeli Terhadap Nominal Pembelian Di Indomaret Kedungmundu Semarang Dengan Metode Kuadrat Terkecil. Jurnal Statistika, 1(1), 3.</w:t>
      </w:r>
    </w:p>
    <w:p w14:paraId="71E15CA3" w14:textId="595B4AB6" w:rsidR="003B11E7" w:rsidRPr="00E34315" w:rsidRDefault="003B11E7" w:rsidP="003B11E7">
      <w:pPr>
        <w:ind w:left="851" w:hanging="851"/>
        <w:jc w:val="both"/>
        <w:rPr>
          <w:rFonts w:ascii="Times New Roman" w:hAnsi="Times New Roman"/>
          <w:sz w:val="24"/>
          <w:shd w:val="clear" w:color="auto" w:fill="FFFFFF"/>
          <w:lang w:val="id-ID"/>
        </w:rPr>
      </w:pPr>
      <w:r w:rsidRPr="00E34315">
        <w:rPr>
          <w:rFonts w:ascii="Times New Roman" w:hAnsi="Times New Roman"/>
          <w:sz w:val="24"/>
          <w:shd w:val="clear" w:color="auto" w:fill="FFFFFF"/>
          <w:lang w:val="id-ID"/>
        </w:rPr>
        <w:t xml:space="preserve">Sagala, A. M. V. </w:t>
      </w:r>
      <w:r w:rsidR="00D14251" w:rsidRPr="00E34315">
        <w:rPr>
          <w:rFonts w:ascii="Times New Roman" w:hAnsi="Times New Roman"/>
          <w:sz w:val="24"/>
          <w:shd w:val="clear" w:color="auto" w:fill="FFFFFF"/>
          <w:lang w:val="id-ID"/>
        </w:rPr>
        <w:t xml:space="preserve">(2019). </w:t>
      </w:r>
      <w:r w:rsidRPr="00E34315">
        <w:rPr>
          <w:rFonts w:ascii="Times New Roman" w:hAnsi="Times New Roman"/>
          <w:sz w:val="24"/>
          <w:shd w:val="clear" w:color="auto" w:fill="FFFFFF"/>
          <w:lang w:val="id-ID"/>
        </w:rPr>
        <w:t xml:space="preserve">Dinamika Perubahan Guna Lahan Dan Harga Lahan Disekitar Itera Dan Gerbang Tol Trans Sumatera–Kotabaru </w:t>
      </w:r>
    </w:p>
    <w:p w14:paraId="6DABE04F" w14:textId="77777777" w:rsidR="003B11E7" w:rsidRPr="00E34315" w:rsidRDefault="003B11E7" w:rsidP="003B11E7">
      <w:pPr>
        <w:ind w:left="851" w:hanging="851"/>
        <w:jc w:val="both"/>
        <w:rPr>
          <w:rFonts w:ascii="Times New Roman" w:hAnsi="Times New Roman"/>
          <w:sz w:val="24"/>
          <w:shd w:val="clear" w:color="auto" w:fill="FFFFFF"/>
          <w:lang w:val="id-ID"/>
        </w:rPr>
      </w:pPr>
      <w:r w:rsidRPr="00E34315">
        <w:rPr>
          <w:rFonts w:ascii="Times New Roman" w:hAnsi="Times New Roman"/>
          <w:sz w:val="24"/>
          <w:shd w:val="clear" w:color="auto" w:fill="FFFFFF"/>
          <w:lang w:val="id-ID"/>
        </w:rPr>
        <w:t>Sari, D. K., Nugroho, H., Hendriawaty, S., &amp; Ginting, M. (2010). Pemodelan Harga Tanah Perkotaan Menggunakan Metode Geostatistika (Daerah Studi: Kota Bandung). </w:t>
      </w:r>
      <w:r w:rsidRPr="00E34315">
        <w:rPr>
          <w:rFonts w:ascii="Times New Roman" w:hAnsi="Times New Roman"/>
          <w:i/>
          <w:iCs/>
          <w:sz w:val="24"/>
          <w:shd w:val="clear" w:color="auto" w:fill="FFFFFF"/>
          <w:lang w:val="id-ID"/>
        </w:rPr>
        <w:t>Jurnal Itenas Rekayasa</w:t>
      </w:r>
      <w:r w:rsidRPr="00E34315">
        <w:rPr>
          <w:rFonts w:ascii="Times New Roman" w:hAnsi="Times New Roman"/>
          <w:sz w:val="24"/>
          <w:shd w:val="clear" w:color="auto" w:fill="FFFFFF"/>
          <w:lang w:val="id-ID"/>
        </w:rPr>
        <w:t>, </w:t>
      </w:r>
      <w:r w:rsidRPr="00E34315">
        <w:rPr>
          <w:rFonts w:ascii="Times New Roman" w:hAnsi="Times New Roman"/>
          <w:i/>
          <w:iCs/>
          <w:sz w:val="24"/>
          <w:shd w:val="clear" w:color="auto" w:fill="FFFFFF"/>
          <w:lang w:val="id-ID"/>
        </w:rPr>
        <w:t>14</w:t>
      </w:r>
      <w:r w:rsidRPr="00E34315">
        <w:rPr>
          <w:rFonts w:ascii="Times New Roman" w:hAnsi="Times New Roman"/>
          <w:sz w:val="24"/>
          <w:shd w:val="clear" w:color="auto" w:fill="FFFFFF"/>
          <w:lang w:val="id-ID"/>
        </w:rPr>
        <w:t>(2).</w:t>
      </w:r>
    </w:p>
    <w:p w14:paraId="75C923B8" w14:textId="77777777" w:rsidR="003B11E7" w:rsidRPr="00E34315" w:rsidRDefault="003B11E7" w:rsidP="003B11E7">
      <w:pPr>
        <w:ind w:left="851" w:hanging="851"/>
        <w:jc w:val="both"/>
        <w:rPr>
          <w:rFonts w:ascii="Times New Roman" w:hAnsi="Times New Roman"/>
          <w:sz w:val="24"/>
          <w:shd w:val="clear" w:color="auto" w:fill="FFFFFF"/>
          <w:lang w:val="id-ID"/>
        </w:rPr>
      </w:pPr>
      <w:r w:rsidRPr="00E34315">
        <w:rPr>
          <w:rFonts w:ascii="Times New Roman" w:hAnsi="Times New Roman"/>
          <w:sz w:val="24"/>
          <w:shd w:val="clear" w:color="auto" w:fill="FFFFFF"/>
          <w:lang w:val="id-ID"/>
        </w:rPr>
        <w:t>Sasono, M. E. N. (2017). </w:t>
      </w:r>
      <w:r w:rsidRPr="00E34315">
        <w:rPr>
          <w:rFonts w:ascii="Times New Roman" w:hAnsi="Times New Roman"/>
          <w:i/>
          <w:iCs/>
          <w:sz w:val="24"/>
          <w:shd w:val="clear" w:color="auto" w:fill="FFFFFF"/>
          <w:lang w:val="id-ID"/>
        </w:rPr>
        <w:t>Analisis Potensi Perubahan Pemanfaatan Lahan Berdasarkan Model Spasial Harga Lahan Di Kecamatan Tembelang Kabupaten Jombang</w:t>
      </w:r>
      <w:r w:rsidRPr="00E34315">
        <w:rPr>
          <w:rFonts w:ascii="Times New Roman" w:hAnsi="Times New Roman"/>
          <w:sz w:val="24"/>
          <w:shd w:val="clear" w:color="auto" w:fill="FFFFFF"/>
          <w:lang w:val="id-ID"/>
        </w:rPr>
        <w:t> (Doctoral Dissertation, Institut Teknologi Sepuluh Nopember).</w:t>
      </w:r>
    </w:p>
    <w:p w14:paraId="406C2EC6" w14:textId="0A44A901" w:rsidR="003B11E7" w:rsidRPr="00E34315" w:rsidRDefault="0000112B" w:rsidP="003B11E7">
      <w:pPr>
        <w:ind w:left="851" w:hanging="851"/>
        <w:jc w:val="both"/>
        <w:rPr>
          <w:rFonts w:ascii="Times New Roman" w:hAnsi="Times New Roman"/>
          <w:sz w:val="24"/>
          <w:szCs w:val="24"/>
          <w:shd w:val="clear" w:color="auto" w:fill="FFFFFF"/>
          <w:lang w:val="id-ID"/>
        </w:rPr>
      </w:pPr>
      <w:r w:rsidRPr="00E34315">
        <w:rPr>
          <w:rFonts w:ascii="Times New Roman" w:hAnsi="Times New Roman"/>
          <w:color w:val="222222"/>
          <w:sz w:val="24"/>
          <w:szCs w:val="24"/>
          <w:shd w:val="clear" w:color="auto" w:fill="FFFFFF"/>
          <w:lang w:val="id-ID"/>
        </w:rPr>
        <w:t>Sidik, A., Agussalim, A., &amp; Ridho, M. R. (2015). Akurasi Nilai Konsentrasi Klorofil-A dan Suhu Permukaan Laut Menggunakan Data Penginderaan Jauh di Perairan Pulau Alanggantang Taman Nasional Sembilang. </w:t>
      </w:r>
      <w:r w:rsidRPr="00E34315">
        <w:rPr>
          <w:rFonts w:ascii="Times New Roman" w:hAnsi="Times New Roman"/>
          <w:i/>
          <w:iCs/>
          <w:color w:val="222222"/>
          <w:sz w:val="24"/>
          <w:szCs w:val="24"/>
          <w:shd w:val="clear" w:color="auto" w:fill="FFFFFF"/>
          <w:lang w:val="id-ID"/>
        </w:rPr>
        <w:t>Maspari Journal: Marine Science Research</w:t>
      </w:r>
      <w:r w:rsidRPr="00E34315">
        <w:rPr>
          <w:rFonts w:ascii="Times New Roman" w:hAnsi="Times New Roman"/>
          <w:color w:val="222222"/>
          <w:sz w:val="24"/>
          <w:szCs w:val="24"/>
          <w:shd w:val="clear" w:color="auto" w:fill="FFFFFF"/>
          <w:lang w:val="id-ID"/>
        </w:rPr>
        <w:t>, </w:t>
      </w:r>
      <w:r w:rsidRPr="00E34315">
        <w:rPr>
          <w:rFonts w:ascii="Times New Roman" w:hAnsi="Times New Roman"/>
          <w:i/>
          <w:iCs/>
          <w:color w:val="222222"/>
          <w:sz w:val="24"/>
          <w:szCs w:val="24"/>
          <w:shd w:val="clear" w:color="auto" w:fill="FFFFFF"/>
          <w:lang w:val="id-ID"/>
        </w:rPr>
        <w:t>7</w:t>
      </w:r>
      <w:r w:rsidRPr="00E34315">
        <w:rPr>
          <w:rFonts w:ascii="Times New Roman" w:hAnsi="Times New Roman"/>
          <w:color w:val="222222"/>
          <w:sz w:val="24"/>
          <w:szCs w:val="24"/>
          <w:shd w:val="clear" w:color="auto" w:fill="FFFFFF"/>
          <w:lang w:val="id-ID"/>
        </w:rPr>
        <w:t>(2), 25-32.</w:t>
      </w:r>
      <w:r w:rsidR="00324CBC" w:rsidRPr="00E34315">
        <w:rPr>
          <w:rFonts w:ascii="Times New Roman" w:hAnsi="Times New Roman"/>
          <w:sz w:val="24"/>
          <w:szCs w:val="24"/>
          <w:shd w:val="clear" w:color="auto" w:fill="FFFFFF"/>
          <w:lang w:val="id-ID"/>
        </w:rPr>
        <w:t xml:space="preserve"> </w:t>
      </w:r>
      <w:r w:rsidR="00223D7C" w:rsidRPr="00E34315">
        <w:rPr>
          <w:rFonts w:ascii="Times New Roman" w:hAnsi="Times New Roman"/>
          <w:sz w:val="24"/>
          <w:szCs w:val="24"/>
          <w:shd w:val="clear" w:color="auto" w:fill="FFFFFF"/>
          <w:lang w:val="id-ID"/>
        </w:rPr>
        <w:t>https://doi.org/10.36706/maspari.v7i2.2435</w:t>
      </w:r>
    </w:p>
    <w:p w14:paraId="066EC0D0" w14:textId="667C827D" w:rsidR="003B11E7" w:rsidRDefault="003B11E7" w:rsidP="00324C39">
      <w:pPr>
        <w:ind w:left="851" w:hanging="851"/>
        <w:jc w:val="both"/>
        <w:rPr>
          <w:rFonts w:ascii="Times New Roman" w:hAnsi="Times New Roman"/>
          <w:sz w:val="24"/>
          <w:shd w:val="clear" w:color="auto" w:fill="FFFFFF"/>
          <w:lang w:val="id-ID"/>
        </w:rPr>
      </w:pPr>
      <w:r w:rsidRPr="00E34315">
        <w:rPr>
          <w:rFonts w:ascii="Times New Roman" w:hAnsi="Times New Roman"/>
          <w:sz w:val="24"/>
          <w:shd w:val="clear" w:color="auto" w:fill="FFFFFF"/>
          <w:lang w:val="id-ID"/>
        </w:rPr>
        <w:t>Sulistyorini, R. (2021). Peran Infrastruktur Transportasi Dalam Pengembangan Provinsi Lampung. </w:t>
      </w:r>
      <w:r w:rsidRPr="00E34315">
        <w:rPr>
          <w:rFonts w:ascii="Times New Roman" w:hAnsi="Times New Roman"/>
          <w:i/>
          <w:iCs/>
          <w:sz w:val="24"/>
          <w:shd w:val="clear" w:color="auto" w:fill="FFFFFF"/>
          <w:lang w:val="id-ID"/>
        </w:rPr>
        <w:t>Jurnal Transportasi</w:t>
      </w:r>
      <w:r w:rsidRPr="00E34315">
        <w:rPr>
          <w:rFonts w:ascii="Times New Roman" w:hAnsi="Times New Roman"/>
          <w:sz w:val="24"/>
          <w:shd w:val="clear" w:color="auto" w:fill="FFFFFF"/>
          <w:lang w:val="id-ID"/>
        </w:rPr>
        <w:t>, </w:t>
      </w:r>
      <w:r w:rsidRPr="00E34315">
        <w:rPr>
          <w:rFonts w:ascii="Times New Roman" w:hAnsi="Times New Roman"/>
          <w:i/>
          <w:iCs/>
          <w:sz w:val="24"/>
          <w:shd w:val="clear" w:color="auto" w:fill="FFFFFF"/>
          <w:lang w:val="id-ID"/>
        </w:rPr>
        <w:t>21</w:t>
      </w:r>
      <w:r w:rsidRPr="00E34315">
        <w:rPr>
          <w:rFonts w:ascii="Times New Roman" w:hAnsi="Times New Roman"/>
          <w:sz w:val="24"/>
          <w:shd w:val="clear" w:color="auto" w:fill="FFFFFF"/>
          <w:lang w:val="id-ID"/>
        </w:rPr>
        <w:t>(1), 55-62.</w:t>
      </w:r>
      <w:r w:rsidR="00223D7C" w:rsidRPr="00E34315">
        <w:rPr>
          <w:rFonts w:ascii="Times New Roman" w:hAnsi="Times New Roman"/>
          <w:sz w:val="24"/>
          <w:shd w:val="clear" w:color="auto" w:fill="FFFFFF"/>
          <w:lang w:val="id-ID"/>
        </w:rPr>
        <w:t xml:space="preserve"> https://doi.org/10.26593/ jtrans.v21i1.4829.55-62</w:t>
      </w:r>
    </w:p>
    <w:p w14:paraId="171FAF18" w14:textId="0B69329C" w:rsidR="007B3C4A" w:rsidRPr="00E34315" w:rsidRDefault="001878F8" w:rsidP="00EE4E8C">
      <w:pPr>
        <w:pStyle w:val="Default"/>
        <w:spacing w:before="120" w:after="120"/>
        <w:ind w:left="1134" w:hanging="1134"/>
        <w:jc w:val="both"/>
        <w:rPr>
          <w:lang w:val="id-ID"/>
        </w:rPr>
      </w:pPr>
      <w:r w:rsidRPr="001620B2">
        <w:rPr>
          <w:color w:val="222222"/>
          <w:shd w:val="clear" w:color="auto" w:fill="FFFFFF"/>
          <w:lang w:val="id-ID"/>
        </w:rPr>
        <w:t xml:space="preserve">Wessel, P., Smith, W.H., Scharroo, R., Luis, J. and Wobbe, F., </w:t>
      </w:r>
      <w:r>
        <w:rPr>
          <w:color w:val="222222"/>
          <w:shd w:val="clear" w:color="auto" w:fill="FFFFFF"/>
        </w:rPr>
        <w:t>(</w:t>
      </w:r>
      <w:r w:rsidRPr="001620B2">
        <w:rPr>
          <w:color w:val="222222"/>
          <w:shd w:val="clear" w:color="auto" w:fill="FFFFFF"/>
          <w:lang w:val="id-ID"/>
        </w:rPr>
        <w:t>2013</w:t>
      </w:r>
      <w:r>
        <w:rPr>
          <w:color w:val="222222"/>
          <w:shd w:val="clear" w:color="auto" w:fill="FFFFFF"/>
        </w:rPr>
        <w:t>)</w:t>
      </w:r>
      <w:r w:rsidRPr="001620B2">
        <w:rPr>
          <w:color w:val="222222"/>
          <w:shd w:val="clear" w:color="auto" w:fill="FFFFFF"/>
          <w:lang w:val="id-ID"/>
        </w:rPr>
        <w:t>. Generic mapping tools: improved version released. </w:t>
      </w:r>
      <w:r w:rsidRPr="001620B2">
        <w:rPr>
          <w:i/>
          <w:iCs/>
          <w:color w:val="222222"/>
          <w:shd w:val="clear" w:color="auto" w:fill="FFFFFF"/>
          <w:lang w:val="id-ID"/>
        </w:rPr>
        <w:t>Eos, Transactions American Geophysical Union</w:t>
      </w:r>
      <w:r w:rsidRPr="001620B2">
        <w:rPr>
          <w:color w:val="222222"/>
          <w:shd w:val="clear" w:color="auto" w:fill="FFFFFF"/>
          <w:lang w:val="id-ID"/>
        </w:rPr>
        <w:t>, </w:t>
      </w:r>
      <w:r w:rsidRPr="001620B2">
        <w:rPr>
          <w:i/>
          <w:iCs/>
          <w:color w:val="222222"/>
          <w:shd w:val="clear" w:color="auto" w:fill="FFFFFF"/>
          <w:lang w:val="id-ID"/>
        </w:rPr>
        <w:t>94</w:t>
      </w:r>
      <w:r w:rsidRPr="001620B2">
        <w:rPr>
          <w:color w:val="222222"/>
          <w:shd w:val="clear" w:color="auto" w:fill="FFFFFF"/>
          <w:lang w:val="id-ID"/>
        </w:rPr>
        <w:t>(45), pp.409-410. https://doi.org/10.1002/2013EO450001.</w:t>
      </w:r>
    </w:p>
    <w:sectPr w:rsidR="007B3C4A" w:rsidRPr="00E34315" w:rsidSect="00A87292">
      <w:headerReference w:type="default" r:id="rId26"/>
      <w:footerReference w:type="default" r:id="rId27"/>
      <w:pgSz w:w="11907" w:h="16840" w:code="9"/>
      <w:pgMar w:top="1418" w:right="1134" w:bottom="1418" w:left="1701" w:header="567" w:footer="39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D89FE7" w14:textId="77777777" w:rsidR="00761495" w:rsidRDefault="00761495" w:rsidP="00252220">
      <w:pPr>
        <w:spacing w:after="0" w:line="240" w:lineRule="auto"/>
      </w:pPr>
      <w:r>
        <w:separator/>
      </w:r>
    </w:p>
  </w:endnote>
  <w:endnote w:type="continuationSeparator" w:id="0">
    <w:p w14:paraId="49A68958" w14:textId="77777777" w:rsidR="00761495" w:rsidRDefault="00761495" w:rsidP="002522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RomanSerif-Identity-H">
    <w:altName w:val="MS Mincho"/>
    <w:panose1 w:val="00000000000000000000"/>
    <w:charset w:val="80"/>
    <w:family w:val="auto"/>
    <w:notTrueType/>
    <w:pitch w:val="default"/>
    <w:sig w:usb0="00000000"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33774219"/>
      <w:docPartObj>
        <w:docPartGallery w:val="Page Numbers (Bottom of Page)"/>
        <w:docPartUnique/>
      </w:docPartObj>
    </w:sdtPr>
    <w:sdtEndPr>
      <w:rPr>
        <w:noProof/>
      </w:rPr>
    </w:sdtEndPr>
    <w:sdtContent>
      <w:p w14:paraId="34AD69A0" w14:textId="77777777" w:rsidR="00313136" w:rsidRDefault="00313136">
        <w:pPr>
          <w:pStyle w:val="Footer"/>
          <w:jc w:val="righ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63"/>
          <w:gridCol w:w="1276"/>
        </w:tblGrid>
        <w:tr w:rsidR="00313136" w:rsidRPr="001345E4" w14:paraId="264013FC" w14:textId="77777777" w:rsidTr="00313136">
          <w:tc>
            <w:tcPr>
              <w:tcW w:w="7763" w:type="dxa"/>
            </w:tcPr>
            <w:p w14:paraId="7BB9E5B4" w14:textId="77777777" w:rsidR="00313136" w:rsidRPr="001345E4" w:rsidRDefault="00313136" w:rsidP="00313136">
              <w:pPr>
                <w:pStyle w:val="Header"/>
                <w:rPr>
                  <w:rFonts w:ascii="Cambria" w:hAnsi="Cambria"/>
                  <w:b/>
                  <w:sz w:val="14"/>
                  <w:szCs w:val="18"/>
                </w:rPr>
              </w:pPr>
              <w:r>
                <w:rPr>
                  <w:rFonts w:ascii="Cambria" w:hAnsi="Cambria"/>
                  <w:b/>
                  <w:sz w:val="14"/>
                  <w:szCs w:val="18"/>
                </w:rPr>
                <w:t xml:space="preserve">DOI: </w:t>
              </w:r>
            </w:p>
          </w:tc>
          <w:tc>
            <w:tcPr>
              <w:tcW w:w="1276" w:type="dxa"/>
              <w:vMerge w:val="restart"/>
            </w:tcPr>
            <w:p w14:paraId="25AE2EA4" w14:textId="77777777" w:rsidR="00313136" w:rsidRPr="001345E4" w:rsidRDefault="00313136" w:rsidP="00313136">
              <w:pPr>
                <w:pStyle w:val="Header"/>
                <w:jc w:val="right"/>
                <w:rPr>
                  <w:rFonts w:ascii="Cambria" w:hAnsi="Cambria"/>
                  <w:b/>
                  <w:sz w:val="14"/>
                  <w:szCs w:val="18"/>
                </w:rPr>
              </w:pPr>
            </w:p>
          </w:tc>
        </w:tr>
        <w:tr w:rsidR="00313136" w:rsidRPr="001345E4" w14:paraId="3EE1FAEC" w14:textId="77777777" w:rsidTr="00313136">
          <w:tc>
            <w:tcPr>
              <w:tcW w:w="7763" w:type="dxa"/>
            </w:tcPr>
            <w:p w14:paraId="034B6C30" w14:textId="77777777" w:rsidR="00313136" w:rsidRPr="001345E4" w:rsidRDefault="00313136" w:rsidP="00313136">
              <w:pPr>
                <w:pStyle w:val="Header"/>
                <w:rPr>
                  <w:rFonts w:ascii="Cambria" w:hAnsi="Cambria"/>
                  <w:b/>
                  <w:sz w:val="14"/>
                  <w:szCs w:val="18"/>
                </w:rPr>
              </w:pPr>
              <w:proofErr w:type="spellStart"/>
              <w:r>
                <w:rPr>
                  <w:rFonts w:ascii="Cambria" w:hAnsi="Cambria"/>
                  <w:b/>
                  <w:sz w:val="14"/>
                  <w:szCs w:val="18"/>
                </w:rPr>
                <w:t>Judul</w:t>
              </w:r>
              <w:proofErr w:type="spellEnd"/>
              <w:r>
                <w:rPr>
                  <w:rFonts w:ascii="Cambria" w:hAnsi="Cambria"/>
                  <w:b/>
                  <w:sz w:val="14"/>
                  <w:szCs w:val="18"/>
                </w:rPr>
                <w:t xml:space="preserve"> </w:t>
              </w:r>
              <w:proofErr w:type="spellStart"/>
              <w:r>
                <w:rPr>
                  <w:rFonts w:ascii="Cambria" w:hAnsi="Cambria"/>
                  <w:b/>
                  <w:sz w:val="14"/>
                  <w:szCs w:val="18"/>
                </w:rPr>
                <w:t>Artikel</w:t>
              </w:r>
              <w:proofErr w:type="spellEnd"/>
            </w:p>
          </w:tc>
          <w:tc>
            <w:tcPr>
              <w:tcW w:w="1276" w:type="dxa"/>
              <w:vMerge/>
            </w:tcPr>
            <w:p w14:paraId="7F822568" w14:textId="77777777" w:rsidR="00313136" w:rsidRPr="001345E4" w:rsidRDefault="00313136" w:rsidP="00313136">
              <w:pPr>
                <w:pStyle w:val="Header"/>
                <w:jc w:val="right"/>
                <w:rPr>
                  <w:rFonts w:ascii="Cambria" w:hAnsi="Cambria"/>
                  <w:b/>
                  <w:sz w:val="14"/>
                  <w:szCs w:val="18"/>
                </w:rPr>
              </w:pPr>
            </w:p>
          </w:tc>
        </w:tr>
      </w:tbl>
      <w:p w14:paraId="7E640F1D" w14:textId="77777777" w:rsidR="00313136" w:rsidRDefault="00313136">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5FA4D481" w14:textId="77777777" w:rsidR="00313136" w:rsidRDefault="003131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30D5FD" w14:textId="77777777" w:rsidR="00761495" w:rsidRDefault="00761495" w:rsidP="00252220">
      <w:pPr>
        <w:spacing w:after="0" w:line="240" w:lineRule="auto"/>
      </w:pPr>
      <w:r>
        <w:separator/>
      </w:r>
    </w:p>
  </w:footnote>
  <w:footnote w:type="continuationSeparator" w:id="0">
    <w:p w14:paraId="61F3CD9E" w14:textId="77777777" w:rsidR="00761495" w:rsidRDefault="00761495" w:rsidP="002522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4536"/>
    </w:tblGrid>
    <w:tr w:rsidR="00313136" w:rsidRPr="001B1F90" w14:paraId="2351591D" w14:textId="77777777" w:rsidTr="001B1F90">
      <w:tc>
        <w:tcPr>
          <w:tcW w:w="4503" w:type="dxa"/>
        </w:tcPr>
        <w:p w14:paraId="2230996C" w14:textId="77777777" w:rsidR="00313136" w:rsidRPr="001B1F90" w:rsidRDefault="00313136" w:rsidP="00906004">
          <w:pPr>
            <w:pStyle w:val="Header"/>
            <w:rPr>
              <w:rFonts w:ascii="Times New Roman" w:hAnsi="Times New Roman"/>
              <w:b/>
              <w:sz w:val="14"/>
              <w:szCs w:val="14"/>
            </w:rPr>
          </w:pPr>
          <w:proofErr w:type="spellStart"/>
          <w:r w:rsidRPr="001B1F90">
            <w:rPr>
              <w:rFonts w:ascii="Times New Roman" w:hAnsi="Times New Roman"/>
              <w:b/>
              <w:sz w:val="14"/>
              <w:szCs w:val="14"/>
            </w:rPr>
            <w:t>Jurnal</w:t>
          </w:r>
          <w:proofErr w:type="spellEnd"/>
          <w:r w:rsidRPr="001B1F90">
            <w:rPr>
              <w:rFonts w:ascii="Times New Roman" w:hAnsi="Times New Roman"/>
              <w:b/>
              <w:sz w:val="14"/>
              <w:szCs w:val="14"/>
            </w:rPr>
            <w:t xml:space="preserve"> </w:t>
          </w:r>
          <w:proofErr w:type="spellStart"/>
          <w:r w:rsidRPr="001B1F90">
            <w:rPr>
              <w:rFonts w:ascii="Times New Roman" w:hAnsi="Times New Roman"/>
              <w:b/>
              <w:sz w:val="14"/>
              <w:szCs w:val="14"/>
            </w:rPr>
            <w:t>Manajemen</w:t>
          </w:r>
          <w:proofErr w:type="spellEnd"/>
          <w:r w:rsidRPr="001B1F90">
            <w:rPr>
              <w:rFonts w:ascii="Times New Roman" w:hAnsi="Times New Roman"/>
              <w:b/>
              <w:sz w:val="14"/>
              <w:szCs w:val="14"/>
            </w:rPr>
            <w:t xml:space="preserve"> </w:t>
          </w:r>
          <w:proofErr w:type="spellStart"/>
          <w:r w:rsidRPr="001B1F90">
            <w:rPr>
              <w:rFonts w:ascii="Times New Roman" w:hAnsi="Times New Roman"/>
              <w:b/>
              <w:sz w:val="14"/>
              <w:szCs w:val="14"/>
            </w:rPr>
            <w:t>Transportasi</w:t>
          </w:r>
          <w:proofErr w:type="spellEnd"/>
          <w:r w:rsidRPr="001B1F90">
            <w:rPr>
              <w:rFonts w:ascii="Times New Roman" w:hAnsi="Times New Roman"/>
              <w:b/>
              <w:sz w:val="14"/>
              <w:szCs w:val="14"/>
            </w:rPr>
            <w:t xml:space="preserve"> &amp; </w:t>
          </w:r>
          <w:proofErr w:type="spellStart"/>
          <w:r w:rsidRPr="001B1F90">
            <w:rPr>
              <w:rFonts w:ascii="Times New Roman" w:hAnsi="Times New Roman"/>
              <w:b/>
              <w:sz w:val="14"/>
              <w:szCs w:val="14"/>
            </w:rPr>
            <w:t>Logistik</w:t>
          </w:r>
          <w:proofErr w:type="spellEnd"/>
        </w:p>
      </w:tc>
      <w:tc>
        <w:tcPr>
          <w:tcW w:w="4536" w:type="dxa"/>
        </w:tcPr>
        <w:p w14:paraId="3D7A9921" w14:textId="77777777" w:rsidR="00313136" w:rsidRPr="001B1F90" w:rsidRDefault="00313136" w:rsidP="005B62A5">
          <w:pPr>
            <w:spacing w:after="0" w:line="240" w:lineRule="auto"/>
            <w:jc w:val="right"/>
            <w:rPr>
              <w:rFonts w:ascii="Times New Roman" w:hAnsi="Times New Roman"/>
              <w:b/>
              <w:sz w:val="14"/>
              <w:szCs w:val="14"/>
            </w:rPr>
          </w:pPr>
          <w:r w:rsidRPr="001B1F90">
            <w:rPr>
              <w:rFonts w:ascii="Times New Roman" w:hAnsi="Times New Roman"/>
              <w:b/>
              <w:sz w:val="14"/>
              <w:szCs w:val="14"/>
            </w:rPr>
            <w:t xml:space="preserve">E ISSN 2442-3149 | P ISSN 2355-472X </w:t>
          </w:r>
        </w:p>
      </w:tc>
    </w:tr>
    <w:tr w:rsidR="00313136" w:rsidRPr="001B1F90" w14:paraId="05717ADD" w14:textId="77777777" w:rsidTr="001B1F90">
      <w:tc>
        <w:tcPr>
          <w:tcW w:w="4503" w:type="dxa"/>
        </w:tcPr>
        <w:p w14:paraId="02D46403" w14:textId="77777777" w:rsidR="00313136" w:rsidRPr="001B1F90" w:rsidRDefault="00313136" w:rsidP="00716131">
          <w:pPr>
            <w:pStyle w:val="Header"/>
            <w:rPr>
              <w:rFonts w:ascii="Times New Roman" w:hAnsi="Times New Roman"/>
              <w:b/>
              <w:sz w:val="14"/>
              <w:szCs w:val="14"/>
            </w:rPr>
          </w:pPr>
          <w:r w:rsidRPr="001B1F90">
            <w:rPr>
              <w:rFonts w:ascii="Times New Roman" w:hAnsi="Times New Roman"/>
              <w:b/>
              <w:sz w:val="14"/>
              <w:szCs w:val="14"/>
            </w:rPr>
            <w:t xml:space="preserve">Vol. xx , No. xx, </w:t>
          </w:r>
          <w:proofErr w:type="spellStart"/>
          <w:r w:rsidRPr="001B1F90">
            <w:rPr>
              <w:rFonts w:ascii="Times New Roman" w:hAnsi="Times New Roman"/>
              <w:b/>
              <w:sz w:val="14"/>
              <w:szCs w:val="14"/>
            </w:rPr>
            <w:t>Bulan</w:t>
          </w:r>
          <w:proofErr w:type="spellEnd"/>
          <w:r w:rsidRPr="001B1F90">
            <w:rPr>
              <w:rFonts w:ascii="Times New Roman" w:hAnsi="Times New Roman"/>
              <w:b/>
              <w:sz w:val="14"/>
              <w:szCs w:val="14"/>
            </w:rPr>
            <w:t xml:space="preserve"> </w:t>
          </w:r>
          <w:proofErr w:type="spellStart"/>
          <w:r w:rsidRPr="001B1F90">
            <w:rPr>
              <w:rFonts w:ascii="Times New Roman" w:hAnsi="Times New Roman"/>
              <w:b/>
              <w:sz w:val="14"/>
              <w:szCs w:val="14"/>
            </w:rPr>
            <w:t>Tahun</w:t>
          </w:r>
          <w:proofErr w:type="spellEnd"/>
        </w:p>
      </w:tc>
      <w:tc>
        <w:tcPr>
          <w:tcW w:w="4536" w:type="dxa"/>
        </w:tcPr>
        <w:p w14:paraId="290D7C97" w14:textId="77777777" w:rsidR="00313136" w:rsidRPr="001B1F90" w:rsidRDefault="00761495" w:rsidP="001345E4">
          <w:pPr>
            <w:pStyle w:val="Header"/>
            <w:jc w:val="right"/>
            <w:rPr>
              <w:rFonts w:ascii="Times New Roman" w:hAnsi="Times New Roman"/>
              <w:b/>
              <w:sz w:val="14"/>
              <w:szCs w:val="14"/>
            </w:rPr>
          </w:pPr>
          <w:hyperlink r:id="rId1" w:history="1">
            <w:r w:rsidR="00313136" w:rsidRPr="001B1F90">
              <w:rPr>
                <w:rStyle w:val="Hyperlink"/>
                <w:rFonts w:ascii="Times New Roman" w:hAnsi="Times New Roman"/>
                <w:b/>
                <w:sz w:val="14"/>
                <w:szCs w:val="14"/>
              </w:rPr>
              <w:t>https://journal.itltrisakti.ac.id/index.php/jmtranslog</w:t>
            </w:r>
          </w:hyperlink>
        </w:p>
      </w:tc>
    </w:tr>
  </w:tbl>
  <w:p w14:paraId="6D8317C5" w14:textId="77777777" w:rsidR="00313136" w:rsidRPr="001345E4" w:rsidRDefault="00313136" w:rsidP="00906004">
    <w:pPr>
      <w:pStyle w:val="Head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F7163"/>
    <w:multiLevelType w:val="hybridMultilevel"/>
    <w:tmpl w:val="71184524"/>
    <w:lvl w:ilvl="0" w:tplc="04090013">
      <w:start w:val="1"/>
      <w:numFmt w:val="upperRoman"/>
      <w:lvlText w:val="%1."/>
      <w:lvlJc w:val="righ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 w15:restartNumberingAfterBreak="0">
    <w:nsid w:val="06330018"/>
    <w:multiLevelType w:val="hybridMultilevel"/>
    <w:tmpl w:val="26DE8C72"/>
    <w:lvl w:ilvl="0" w:tplc="4356B902">
      <w:start w:val="1"/>
      <w:numFmt w:val="upperRoman"/>
      <w:lvlText w:val="%1."/>
      <w:lvlJc w:val="left"/>
      <w:pPr>
        <w:ind w:left="720" w:hanging="72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 w15:restartNumberingAfterBreak="0">
    <w:nsid w:val="0E423539"/>
    <w:multiLevelType w:val="hybridMultilevel"/>
    <w:tmpl w:val="ED84A6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C4C4C35"/>
    <w:multiLevelType w:val="hybridMultilevel"/>
    <w:tmpl w:val="BA42036A"/>
    <w:lvl w:ilvl="0" w:tplc="04090015">
      <w:start w:val="1"/>
      <w:numFmt w:val="upperLetter"/>
      <w:lvlText w:val="%1."/>
      <w:lvlJc w:val="left"/>
      <w:pPr>
        <w:ind w:left="492" w:hanging="360"/>
      </w:pPr>
    </w:lvl>
    <w:lvl w:ilvl="1" w:tplc="04090019">
      <w:start w:val="1"/>
      <w:numFmt w:val="lowerLetter"/>
      <w:lvlText w:val="%2."/>
      <w:lvlJc w:val="left"/>
      <w:pPr>
        <w:ind w:left="1212" w:hanging="360"/>
      </w:pPr>
    </w:lvl>
    <w:lvl w:ilvl="2" w:tplc="0409001B" w:tentative="1">
      <w:start w:val="1"/>
      <w:numFmt w:val="lowerRoman"/>
      <w:lvlText w:val="%3."/>
      <w:lvlJc w:val="right"/>
      <w:pPr>
        <w:ind w:left="1932" w:hanging="180"/>
      </w:pPr>
    </w:lvl>
    <w:lvl w:ilvl="3" w:tplc="0409000F" w:tentative="1">
      <w:start w:val="1"/>
      <w:numFmt w:val="decimal"/>
      <w:lvlText w:val="%4."/>
      <w:lvlJc w:val="left"/>
      <w:pPr>
        <w:ind w:left="2652" w:hanging="360"/>
      </w:pPr>
    </w:lvl>
    <w:lvl w:ilvl="4" w:tplc="04090019" w:tentative="1">
      <w:start w:val="1"/>
      <w:numFmt w:val="lowerLetter"/>
      <w:lvlText w:val="%5."/>
      <w:lvlJc w:val="left"/>
      <w:pPr>
        <w:ind w:left="3372" w:hanging="360"/>
      </w:pPr>
    </w:lvl>
    <w:lvl w:ilvl="5" w:tplc="0409001B" w:tentative="1">
      <w:start w:val="1"/>
      <w:numFmt w:val="lowerRoman"/>
      <w:lvlText w:val="%6."/>
      <w:lvlJc w:val="right"/>
      <w:pPr>
        <w:ind w:left="4092" w:hanging="180"/>
      </w:pPr>
    </w:lvl>
    <w:lvl w:ilvl="6" w:tplc="0409000F" w:tentative="1">
      <w:start w:val="1"/>
      <w:numFmt w:val="decimal"/>
      <w:lvlText w:val="%7."/>
      <w:lvlJc w:val="left"/>
      <w:pPr>
        <w:ind w:left="4812" w:hanging="360"/>
      </w:pPr>
    </w:lvl>
    <w:lvl w:ilvl="7" w:tplc="04090019" w:tentative="1">
      <w:start w:val="1"/>
      <w:numFmt w:val="lowerLetter"/>
      <w:lvlText w:val="%8."/>
      <w:lvlJc w:val="left"/>
      <w:pPr>
        <w:ind w:left="5532" w:hanging="360"/>
      </w:pPr>
    </w:lvl>
    <w:lvl w:ilvl="8" w:tplc="0409001B" w:tentative="1">
      <w:start w:val="1"/>
      <w:numFmt w:val="lowerRoman"/>
      <w:lvlText w:val="%9."/>
      <w:lvlJc w:val="right"/>
      <w:pPr>
        <w:ind w:left="6252" w:hanging="180"/>
      </w:pPr>
    </w:lvl>
  </w:abstractNum>
  <w:abstractNum w:abstractNumId="4" w15:restartNumberingAfterBreak="0">
    <w:nsid w:val="1CE70ED1"/>
    <w:multiLevelType w:val="hybridMultilevel"/>
    <w:tmpl w:val="392CD938"/>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79F3F74"/>
    <w:multiLevelType w:val="hybridMultilevel"/>
    <w:tmpl w:val="019C203E"/>
    <w:lvl w:ilvl="0" w:tplc="C6149458">
      <w:start w:val="1"/>
      <w:numFmt w:val="lowerLetter"/>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72C533F"/>
    <w:multiLevelType w:val="hybridMultilevel"/>
    <w:tmpl w:val="7B00175E"/>
    <w:lvl w:ilvl="0" w:tplc="04090019">
      <w:start w:val="1"/>
      <w:numFmt w:val="lowerLetter"/>
      <w:lvlText w:val="%1."/>
      <w:lvlJc w:val="left"/>
      <w:pPr>
        <w:ind w:left="1211" w:hanging="360"/>
      </w:p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7" w15:restartNumberingAfterBreak="0">
    <w:nsid w:val="3D203DF4"/>
    <w:multiLevelType w:val="hybridMultilevel"/>
    <w:tmpl w:val="FC2E0760"/>
    <w:lvl w:ilvl="0" w:tplc="04090001">
      <w:start w:val="1"/>
      <w:numFmt w:val="bullet"/>
      <w:lvlText w:val=""/>
      <w:lvlJc w:val="left"/>
      <w:pPr>
        <w:ind w:left="1211" w:hanging="360"/>
      </w:pPr>
      <w:rPr>
        <w:rFonts w:ascii="Symbol" w:hAnsi="Symbol"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8" w15:restartNumberingAfterBreak="0">
    <w:nsid w:val="4A2D709C"/>
    <w:multiLevelType w:val="hybridMultilevel"/>
    <w:tmpl w:val="E070D39C"/>
    <w:lvl w:ilvl="0" w:tplc="04210001">
      <w:start w:val="1"/>
      <w:numFmt w:val="bullet"/>
      <w:lvlText w:val=""/>
      <w:lvlJc w:val="left"/>
      <w:pPr>
        <w:ind w:left="360" w:hanging="360"/>
      </w:pPr>
      <w:rPr>
        <w:rFonts w:ascii="Symbol" w:hAnsi="Symbol"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9" w15:restartNumberingAfterBreak="0">
    <w:nsid w:val="4A817CB5"/>
    <w:multiLevelType w:val="hybridMultilevel"/>
    <w:tmpl w:val="8B1E64A0"/>
    <w:lvl w:ilvl="0" w:tplc="CE20608E">
      <w:start w:val="1"/>
      <w:numFmt w:val="lowerLetter"/>
      <w:lvlText w:val="(%1)"/>
      <w:lvlJc w:val="left"/>
      <w:pPr>
        <w:ind w:left="2520" w:hanging="360"/>
      </w:pPr>
      <w:rPr>
        <w:rFonts w:hint="default"/>
      </w:rPr>
    </w:lvl>
    <w:lvl w:ilvl="1" w:tplc="38090019" w:tentative="1">
      <w:start w:val="1"/>
      <w:numFmt w:val="lowerLetter"/>
      <w:lvlText w:val="%2."/>
      <w:lvlJc w:val="left"/>
      <w:pPr>
        <w:ind w:left="3240" w:hanging="360"/>
      </w:pPr>
    </w:lvl>
    <w:lvl w:ilvl="2" w:tplc="3809001B" w:tentative="1">
      <w:start w:val="1"/>
      <w:numFmt w:val="lowerRoman"/>
      <w:lvlText w:val="%3."/>
      <w:lvlJc w:val="right"/>
      <w:pPr>
        <w:ind w:left="3960" w:hanging="180"/>
      </w:pPr>
    </w:lvl>
    <w:lvl w:ilvl="3" w:tplc="3809000F" w:tentative="1">
      <w:start w:val="1"/>
      <w:numFmt w:val="decimal"/>
      <w:lvlText w:val="%4."/>
      <w:lvlJc w:val="left"/>
      <w:pPr>
        <w:ind w:left="4680" w:hanging="360"/>
      </w:pPr>
    </w:lvl>
    <w:lvl w:ilvl="4" w:tplc="38090019" w:tentative="1">
      <w:start w:val="1"/>
      <w:numFmt w:val="lowerLetter"/>
      <w:lvlText w:val="%5."/>
      <w:lvlJc w:val="left"/>
      <w:pPr>
        <w:ind w:left="5400" w:hanging="360"/>
      </w:pPr>
    </w:lvl>
    <w:lvl w:ilvl="5" w:tplc="3809001B" w:tentative="1">
      <w:start w:val="1"/>
      <w:numFmt w:val="lowerRoman"/>
      <w:lvlText w:val="%6."/>
      <w:lvlJc w:val="right"/>
      <w:pPr>
        <w:ind w:left="6120" w:hanging="180"/>
      </w:pPr>
    </w:lvl>
    <w:lvl w:ilvl="6" w:tplc="3809000F" w:tentative="1">
      <w:start w:val="1"/>
      <w:numFmt w:val="decimal"/>
      <w:lvlText w:val="%7."/>
      <w:lvlJc w:val="left"/>
      <w:pPr>
        <w:ind w:left="6840" w:hanging="360"/>
      </w:pPr>
    </w:lvl>
    <w:lvl w:ilvl="7" w:tplc="38090019" w:tentative="1">
      <w:start w:val="1"/>
      <w:numFmt w:val="lowerLetter"/>
      <w:lvlText w:val="%8."/>
      <w:lvlJc w:val="left"/>
      <w:pPr>
        <w:ind w:left="7560" w:hanging="360"/>
      </w:pPr>
    </w:lvl>
    <w:lvl w:ilvl="8" w:tplc="3809001B" w:tentative="1">
      <w:start w:val="1"/>
      <w:numFmt w:val="lowerRoman"/>
      <w:lvlText w:val="%9."/>
      <w:lvlJc w:val="right"/>
      <w:pPr>
        <w:ind w:left="8280" w:hanging="180"/>
      </w:pPr>
    </w:lvl>
  </w:abstractNum>
  <w:abstractNum w:abstractNumId="10" w15:restartNumberingAfterBreak="0">
    <w:nsid w:val="4CFD5173"/>
    <w:multiLevelType w:val="hybridMultilevel"/>
    <w:tmpl w:val="4680E922"/>
    <w:lvl w:ilvl="0" w:tplc="04090013">
      <w:start w:val="1"/>
      <w:numFmt w:val="upperRoman"/>
      <w:lvlText w:val="%1."/>
      <w:lvlJc w:val="righ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4FDC0256"/>
    <w:multiLevelType w:val="hybridMultilevel"/>
    <w:tmpl w:val="B6626C32"/>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556F582F"/>
    <w:multiLevelType w:val="hybridMultilevel"/>
    <w:tmpl w:val="8B1E64A0"/>
    <w:lvl w:ilvl="0" w:tplc="CE20608E">
      <w:start w:val="1"/>
      <w:numFmt w:val="lowerLetter"/>
      <w:lvlText w:val="(%1)"/>
      <w:lvlJc w:val="left"/>
      <w:pPr>
        <w:ind w:left="2520" w:hanging="360"/>
      </w:pPr>
      <w:rPr>
        <w:rFonts w:hint="default"/>
      </w:rPr>
    </w:lvl>
    <w:lvl w:ilvl="1" w:tplc="38090019" w:tentative="1">
      <w:start w:val="1"/>
      <w:numFmt w:val="lowerLetter"/>
      <w:lvlText w:val="%2."/>
      <w:lvlJc w:val="left"/>
      <w:pPr>
        <w:ind w:left="3240" w:hanging="360"/>
      </w:pPr>
    </w:lvl>
    <w:lvl w:ilvl="2" w:tplc="3809001B" w:tentative="1">
      <w:start w:val="1"/>
      <w:numFmt w:val="lowerRoman"/>
      <w:lvlText w:val="%3."/>
      <w:lvlJc w:val="right"/>
      <w:pPr>
        <w:ind w:left="3960" w:hanging="180"/>
      </w:pPr>
    </w:lvl>
    <w:lvl w:ilvl="3" w:tplc="3809000F" w:tentative="1">
      <w:start w:val="1"/>
      <w:numFmt w:val="decimal"/>
      <w:lvlText w:val="%4."/>
      <w:lvlJc w:val="left"/>
      <w:pPr>
        <w:ind w:left="4680" w:hanging="360"/>
      </w:pPr>
    </w:lvl>
    <w:lvl w:ilvl="4" w:tplc="38090019" w:tentative="1">
      <w:start w:val="1"/>
      <w:numFmt w:val="lowerLetter"/>
      <w:lvlText w:val="%5."/>
      <w:lvlJc w:val="left"/>
      <w:pPr>
        <w:ind w:left="5400" w:hanging="360"/>
      </w:pPr>
    </w:lvl>
    <w:lvl w:ilvl="5" w:tplc="3809001B" w:tentative="1">
      <w:start w:val="1"/>
      <w:numFmt w:val="lowerRoman"/>
      <w:lvlText w:val="%6."/>
      <w:lvlJc w:val="right"/>
      <w:pPr>
        <w:ind w:left="6120" w:hanging="180"/>
      </w:pPr>
    </w:lvl>
    <w:lvl w:ilvl="6" w:tplc="3809000F" w:tentative="1">
      <w:start w:val="1"/>
      <w:numFmt w:val="decimal"/>
      <w:lvlText w:val="%7."/>
      <w:lvlJc w:val="left"/>
      <w:pPr>
        <w:ind w:left="6840" w:hanging="360"/>
      </w:pPr>
    </w:lvl>
    <w:lvl w:ilvl="7" w:tplc="38090019" w:tentative="1">
      <w:start w:val="1"/>
      <w:numFmt w:val="lowerLetter"/>
      <w:lvlText w:val="%8."/>
      <w:lvlJc w:val="left"/>
      <w:pPr>
        <w:ind w:left="7560" w:hanging="360"/>
      </w:pPr>
    </w:lvl>
    <w:lvl w:ilvl="8" w:tplc="3809001B" w:tentative="1">
      <w:start w:val="1"/>
      <w:numFmt w:val="lowerRoman"/>
      <w:lvlText w:val="%9."/>
      <w:lvlJc w:val="right"/>
      <w:pPr>
        <w:ind w:left="8280" w:hanging="180"/>
      </w:pPr>
    </w:lvl>
  </w:abstractNum>
  <w:abstractNum w:abstractNumId="13" w15:restartNumberingAfterBreak="0">
    <w:nsid w:val="60FF5121"/>
    <w:multiLevelType w:val="hybridMultilevel"/>
    <w:tmpl w:val="45263D70"/>
    <w:lvl w:ilvl="0" w:tplc="270EBD02">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4" w15:restartNumberingAfterBreak="0">
    <w:nsid w:val="657E6FCE"/>
    <w:multiLevelType w:val="hybridMultilevel"/>
    <w:tmpl w:val="19F63738"/>
    <w:lvl w:ilvl="0" w:tplc="04090013">
      <w:start w:val="1"/>
      <w:numFmt w:val="upperRoman"/>
      <w:lvlText w:val="%1."/>
      <w:lvlJc w:val="right"/>
      <w:pPr>
        <w:ind w:left="900" w:hanging="360"/>
      </w:pPr>
    </w:lvl>
    <w:lvl w:ilvl="1" w:tplc="04210019" w:tentative="1">
      <w:start w:val="1"/>
      <w:numFmt w:val="lowerLetter"/>
      <w:lvlText w:val="%2."/>
      <w:lvlJc w:val="left"/>
      <w:pPr>
        <w:ind w:left="1620" w:hanging="360"/>
      </w:pPr>
    </w:lvl>
    <w:lvl w:ilvl="2" w:tplc="0421001B" w:tentative="1">
      <w:start w:val="1"/>
      <w:numFmt w:val="lowerRoman"/>
      <w:lvlText w:val="%3."/>
      <w:lvlJc w:val="right"/>
      <w:pPr>
        <w:ind w:left="2340" w:hanging="180"/>
      </w:pPr>
    </w:lvl>
    <w:lvl w:ilvl="3" w:tplc="0421000F" w:tentative="1">
      <w:start w:val="1"/>
      <w:numFmt w:val="decimal"/>
      <w:lvlText w:val="%4."/>
      <w:lvlJc w:val="left"/>
      <w:pPr>
        <w:ind w:left="3060" w:hanging="360"/>
      </w:pPr>
    </w:lvl>
    <w:lvl w:ilvl="4" w:tplc="04210019" w:tentative="1">
      <w:start w:val="1"/>
      <w:numFmt w:val="lowerLetter"/>
      <w:lvlText w:val="%5."/>
      <w:lvlJc w:val="left"/>
      <w:pPr>
        <w:ind w:left="3780" w:hanging="360"/>
      </w:pPr>
    </w:lvl>
    <w:lvl w:ilvl="5" w:tplc="0421001B" w:tentative="1">
      <w:start w:val="1"/>
      <w:numFmt w:val="lowerRoman"/>
      <w:lvlText w:val="%6."/>
      <w:lvlJc w:val="right"/>
      <w:pPr>
        <w:ind w:left="4500" w:hanging="180"/>
      </w:pPr>
    </w:lvl>
    <w:lvl w:ilvl="6" w:tplc="0421000F" w:tentative="1">
      <w:start w:val="1"/>
      <w:numFmt w:val="decimal"/>
      <w:lvlText w:val="%7."/>
      <w:lvlJc w:val="left"/>
      <w:pPr>
        <w:ind w:left="5220" w:hanging="360"/>
      </w:pPr>
    </w:lvl>
    <w:lvl w:ilvl="7" w:tplc="04210019" w:tentative="1">
      <w:start w:val="1"/>
      <w:numFmt w:val="lowerLetter"/>
      <w:lvlText w:val="%8."/>
      <w:lvlJc w:val="left"/>
      <w:pPr>
        <w:ind w:left="5940" w:hanging="360"/>
      </w:pPr>
    </w:lvl>
    <w:lvl w:ilvl="8" w:tplc="0421001B" w:tentative="1">
      <w:start w:val="1"/>
      <w:numFmt w:val="lowerRoman"/>
      <w:lvlText w:val="%9."/>
      <w:lvlJc w:val="right"/>
      <w:pPr>
        <w:ind w:left="6660" w:hanging="180"/>
      </w:pPr>
    </w:lvl>
  </w:abstractNum>
  <w:abstractNum w:abstractNumId="15" w15:restartNumberingAfterBreak="0">
    <w:nsid w:val="6FB54230"/>
    <w:multiLevelType w:val="hybridMultilevel"/>
    <w:tmpl w:val="AE72F27C"/>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74A653CB"/>
    <w:multiLevelType w:val="hybridMultilevel"/>
    <w:tmpl w:val="8B1E64A0"/>
    <w:lvl w:ilvl="0" w:tplc="CE20608E">
      <w:start w:val="1"/>
      <w:numFmt w:val="lowerLetter"/>
      <w:lvlText w:val="(%1)"/>
      <w:lvlJc w:val="left"/>
      <w:pPr>
        <w:ind w:left="2520" w:hanging="360"/>
      </w:pPr>
      <w:rPr>
        <w:rFonts w:hint="default"/>
      </w:rPr>
    </w:lvl>
    <w:lvl w:ilvl="1" w:tplc="38090019" w:tentative="1">
      <w:start w:val="1"/>
      <w:numFmt w:val="lowerLetter"/>
      <w:lvlText w:val="%2."/>
      <w:lvlJc w:val="left"/>
      <w:pPr>
        <w:ind w:left="3240" w:hanging="360"/>
      </w:pPr>
    </w:lvl>
    <w:lvl w:ilvl="2" w:tplc="3809001B" w:tentative="1">
      <w:start w:val="1"/>
      <w:numFmt w:val="lowerRoman"/>
      <w:lvlText w:val="%3."/>
      <w:lvlJc w:val="right"/>
      <w:pPr>
        <w:ind w:left="3960" w:hanging="180"/>
      </w:pPr>
    </w:lvl>
    <w:lvl w:ilvl="3" w:tplc="3809000F" w:tentative="1">
      <w:start w:val="1"/>
      <w:numFmt w:val="decimal"/>
      <w:lvlText w:val="%4."/>
      <w:lvlJc w:val="left"/>
      <w:pPr>
        <w:ind w:left="4680" w:hanging="360"/>
      </w:pPr>
    </w:lvl>
    <w:lvl w:ilvl="4" w:tplc="38090019" w:tentative="1">
      <w:start w:val="1"/>
      <w:numFmt w:val="lowerLetter"/>
      <w:lvlText w:val="%5."/>
      <w:lvlJc w:val="left"/>
      <w:pPr>
        <w:ind w:left="5400" w:hanging="360"/>
      </w:pPr>
    </w:lvl>
    <w:lvl w:ilvl="5" w:tplc="3809001B" w:tentative="1">
      <w:start w:val="1"/>
      <w:numFmt w:val="lowerRoman"/>
      <w:lvlText w:val="%6."/>
      <w:lvlJc w:val="right"/>
      <w:pPr>
        <w:ind w:left="6120" w:hanging="180"/>
      </w:pPr>
    </w:lvl>
    <w:lvl w:ilvl="6" w:tplc="3809000F" w:tentative="1">
      <w:start w:val="1"/>
      <w:numFmt w:val="decimal"/>
      <w:lvlText w:val="%7."/>
      <w:lvlJc w:val="left"/>
      <w:pPr>
        <w:ind w:left="6840" w:hanging="360"/>
      </w:pPr>
    </w:lvl>
    <w:lvl w:ilvl="7" w:tplc="38090019" w:tentative="1">
      <w:start w:val="1"/>
      <w:numFmt w:val="lowerLetter"/>
      <w:lvlText w:val="%8."/>
      <w:lvlJc w:val="left"/>
      <w:pPr>
        <w:ind w:left="7560" w:hanging="360"/>
      </w:pPr>
    </w:lvl>
    <w:lvl w:ilvl="8" w:tplc="3809001B" w:tentative="1">
      <w:start w:val="1"/>
      <w:numFmt w:val="lowerRoman"/>
      <w:lvlText w:val="%9."/>
      <w:lvlJc w:val="right"/>
      <w:pPr>
        <w:ind w:left="8280" w:hanging="180"/>
      </w:pPr>
    </w:lvl>
  </w:abstractNum>
  <w:abstractNum w:abstractNumId="17" w15:restartNumberingAfterBreak="0">
    <w:nsid w:val="7D2F535A"/>
    <w:multiLevelType w:val="hybridMultilevel"/>
    <w:tmpl w:val="7B00175E"/>
    <w:lvl w:ilvl="0" w:tplc="04090019">
      <w:start w:val="1"/>
      <w:numFmt w:val="lowerLetter"/>
      <w:lvlText w:val="%1."/>
      <w:lvlJc w:val="left"/>
      <w:pPr>
        <w:ind w:left="1211" w:hanging="360"/>
      </w:p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8" w15:restartNumberingAfterBreak="0">
    <w:nsid w:val="7D305F61"/>
    <w:multiLevelType w:val="hybridMultilevel"/>
    <w:tmpl w:val="8B1E64A0"/>
    <w:lvl w:ilvl="0" w:tplc="CE20608E">
      <w:start w:val="1"/>
      <w:numFmt w:val="lowerLetter"/>
      <w:lvlText w:val="(%1)"/>
      <w:lvlJc w:val="left"/>
      <w:pPr>
        <w:ind w:left="2520" w:hanging="360"/>
      </w:pPr>
      <w:rPr>
        <w:rFonts w:hint="default"/>
      </w:rPr>
    </w:lvl>
    <w:lvl w:ilvl="1" w:tplc="38090019" w:tentative="1">
      <w:start w:val="1"/>
      <w:numFmt w:val="lowerLetter"/>
      <w:lvlText w:val="%2."/>
      <w:lvlJc w:val="left"/>
      <w:pPr>
        <w:ind w:left="3240" w:hanging="360"/>
      </w:pPr>
    </w:lvl>
    <w:lvl w:ilvl="2" w:tplc="3809001B" w:tentative="1">
      <w:start w:val="1"/>
      <w:numFmt w:val="lowerRoman"/>
      <w:lvlText w:val="%3."/>
      <w:lvlJc w:val="right"/>
      <w:pPr>
        <w:ind w:left="3960" w:hanging="180"/>
      </w:pPr>
    </w:lvl>
    <w:lvl w:ilvl="3" w:tplc="3809000F" w:tentative="1">
      <w:start w:val="1"/>
      <w:numFmt w:val="decimal"/>
      <w:lvlText w:val="%4."/>
      <w:lvlJc w:val="left"/>
      <w:pPr>
        <w:ind w:left="4680" w:hanging="360"/>
      </w:pPr>
    </w:lvl>
    <w:lvl w:ilvl="4" w:tplc="38090019" w:tentative="1">
      <w:start w:val="1"/>
      <w:numFmt w:val="lowerLetter"/>
      <w:lvlText w:val="%5."/>
      <w:lvlJc w:val="left"/>
      <w:pPr>
        <w:ind w:left="5400" w:hanging="360"/>
      </w:pPr>
    </w:lvl>
    <w:lvl w:ilvl="5" w:tplc="3809001B" w:tentative="1">
      <w:start w:val="1"/>
      <w:numFmt w:val="lowerRoman"/>
      <w:lvlText w:val="%6."/>
      <w:lvlJc w:val="right"/>
      <w:pPr>
        <w:ind w:left="6120" w:hanging="180"/>
      </w:pPr>
    </w:lvl>
    <w:lvl w:ilvl="6" w:tplc="3809000F" w:tentative="1">
      <w:start w:val="1"/>
      <w:numFmt w:val="decimal"/>
      <w:lvlText w:val="%7."/>
      <w:lvlJc w:val="left"/>
      <w:pPr>
        <w:ind w:left="6840" w:hanging="360"/>
      </w:pPr>
    </w:lvl>
    <w:lvl w:ilvl="7" w:tplc="38090019" w:tentative="1">
      <w:start w:val="1"/>
      <w:numFmt w:val="lowerLetter"/>
      <w:lvlText w:val="%8."/>
      <w:lvlJc w:val="left"/>
      <w:pPr>
        <w:ind w:left="7560" w:hanging="360"/>
      </w:pPr>
    </w:lvl>
    <w:lvl w:ilvl="8" w:tplc="3809001B" w:tentative="1">
      <w:start w:val="1"/>
      <w:numFmt w:val="lowerRoman"/>
      <w:lvlText w:val="%9."/>
      <w:lvlJc w:val="right"/>
      <w:pPr>
        <w:ind w:left="8280" w:hanging="180"/>
      </w:pPr>
    </w:lvl>
  </w:abstractNum>
  <w:num w:numId="1">
    <w:abstractNumId w:val="8"/>
  </w:num>
  <w:num w:numId="2">
    <w:abstractNumId w:val="15"/>
  </w:num>
  <w:num w:numId="3">
    <w:abstractNumId w:val="6"/>
  </w:num>
  <w:num w:numId="4">
    <w:abstractNumId w:val="0"/>
  </w:num>
  <w:num w:numId="5">
    <w:abstractNumId w:val="3"/>
  </w:num>
  <w:num w:numId="6">
    <w:abstractNumId w:val="13"/>
  </w:num>
  <w:num w:numId="7">
    <w:abstractNumId w:val="14"/>
  </w:num>
  <w:num w:numId="8">
    <w:abstractNumId w:val="10"/>
  </w:num>
  <w:num w:numId="9">
    <w:abstractNumId w:val="1"/>
  </w:num>
  <w:num w:numId="10">
    <w:abstractNumId w:val="2"/>
  </w:num>
  <w:num w:numId="11">
    <w:abstractNumId w:val="7"/>
  </w:num>
  <w:num w:numId="12">
    <w:abstractNumId w:val="5"/>
  </w:num>
  <w:num w:numId="13">
    <w:abstractNumId w:val="17"/>
  </w:num>
  <w:num w:numId="14">
    <w:abstractNumId w:val="11"/>
  </w:num>
  <w:num w:numId="15">
    <w:abstractNumId w:val="4"/>
  </w:num>
  <w:num w:numId="16">
    <w:abstractNumId w:val="12"/>
  </w:num>
  <w:num w:numId="17">
    <w:abstractNumId w:val="9"/>
  </w:num>
  <w:num w:numId="18">
    <w:abstractNumId w:val="18"/>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2220"/>
    <w:rsid w:val="0000112B"/>
    <w:rsid w:val="00004C02"/>
    <w:rsid w:val="00006B21"/>
    <w:rsid w:val="00007C31"/>
    <w:rsid w:val="00010D08"/>
    <w:rsid w:val="00012BB4"/>
    <w:rsid w:val="000210DE"/>
    <w:rsid w:val="00027918"/>
    <w:rsid w:val="00030733"/>
    <w:rsid w:val="000330F5"/>
    <w:rsid w:val="00033556"/>
    <w:rsid w:val="00044AEA"/>
    <w:rsid w:val="000469EE"/>
    <w:rsid w:val="000514B8"/>
    <w:rsid w:val="000532DA"/>
    <w:rsid w:val="00061B03"/>
    <w:rsid w:val="00062A45"/>
    <w:rsid w:val="00067146"/>
    <w:rsid w:val="0007007F"/>
    <w:rsid w:val="000725B1"/>
    <w:rsid w:val="00074445"/>
    <w:rsid w:val="000802A2"/>
    <w:rsid w:val="00080D73"/>
    <w:rsid w:val="00081A20"/>
    <w:rsid w:val="00083390"/>
    <w:rsid w:val="00084EC8"/>
    <w:rsid w:val="00092595"/>
    <w:rsid w:val="000939E7"/>
    <w:rsid w:val="00094CDF"/>
    <w:rsid w:val="00097B58"/>
    <w:rsid w:val="000B103F"/>
    <w:rsid w:val="000B13F0"/>
    <w:rsid w:val="000C4369"/>
    <w:rsid w:val="000C4F15"/>
    <w:rsid w:val="000D06CC"/>
    <w:rsid w:val="000D0E0B"/>
    <w:rsid w:val="000E1D7B"/>
    <w:rsid w:val="000E4606"/>
    <w:rsid w:val="000E5B54"/>
    <w:rsid w:val="0010101A"/>
    <w:rsid w:val="00111F88"/>
    <w:rsid w:val="00115C5F"/>
    <w:rsid w:val="00124DD1"/>
    <w:rsid w:val="00130DE3"/>
    <w:rsid w:val="001328FC"/>
    <w:rsid w:val="001345E4"/>
    <w:rsid w:val="001353C7"/>
    <w:rsid w:val="00135711"/>
    <w:rsid w:val="00140415"/>
    <w:rsid w:val="00140D64"/>
    <w:rsid w:val="001436F0"/>
    <w:rsid w:val="00143EB8"/>
    <w:rsid w:val="001544B2"/>
    <w:rsid w:val="001609C5"/>
    <w:rsid w:val="00164DF3"/>
    <w:rsid w:val="00165DC4"/>
    <w:rsid w:val="00170494"/>
    <w:rsid w:val="001710FA"/>
    <w:rsid w:val="001727C7"/>
    <w:rsid w:val="00173E45"/>
    <w:rsid w:val="001761DF"/>
    <w:rsid w:val="00177C2B"/>
    <w:rsid w:val="00184D6A"/>
    <w:rsid w:val="001878F8"/>
    <w:rsid w:val="001958E6"/>
    <w:rsid w:val="00197D53"/>
    <w:rsid w:val="001A16A3"/>
    <w:rsid w:val="001B036B"/>
    <w:rsid w:val="001B1F26"/>
    <w:rsid w:val="001B1F90"/>
    <w:rsid w:val="001B63E6"/>
    <w:rsid w:val="001B7984"/>
    <w:rsid w:val="001C2504"/>
    <w:rsid w:val="001C748C"/>
    <w:rsid w:val="001D4628"/>
    <w:rsid w:val="001D5C3C"/>
    <w:rsid w:val="001E0605"/>
    <w:rsid w:val="001F1A58"/>
    <w:rsid w:val="001F1A9F"/>
    <w:rsid w:val="001F40A3"/>
    <w:rsid w:val="001F5DA6"/>
    <w:rsid w:val="001F6CD7"/>
    <w:rsid w:val="00201762"/>
    <w:rsid w:val="00201DC0"/>
    <w:rsid w:val="0022081C"/>
    <w:rsid w:val="00223D7C"/>
    <w:rsid w:val="00224AC7"/>
    <w:rsid w:val="002252AE"/>
    <w:rsid w:val="00225769"/>
    <w:rsid w:val="00225B85"/>
    <w:rsid w:val="00226ACE"/>
    <w:rsid w:val="0023173B"/>
    <w:rsid w:val="002465F3"/>
    <w:rsid w:val="00247932"/>
    <w:rsid w:val="00251ACC"/>
    <w:rsid w:val="002520C8"/>
    <w:rsid w:val="00252220"/>
    <w:rsid w:val="00260BF2"/>
    <w:rsid w:val="00262694"/>
    <w:rsid w:val="00273D1B"/>
    <w:rsid w:val="00280BB9"/>
    <w:rsid w:val="0029088D"/>
    <w:rsid w:val="00290B15"/>
    <w:rsid w:val="002A049E"/>
    <w:rsid w:val="002A7407"/>
    <w:rsid w:val="002B0F45"/>
    <w:rsid w:val="002C01AA"/>
    <w:rsid w:val="002C4C84"/>
    <w:rsid w:val="002C506A"/>
    <w:rsid w:val="002C64EE"/>
    <w:rsid w:val="002D0528"/>
    <w:rsid w:val="002D4B4B"/>
    <w:rsid w:val="002E2984"/>
    <w:rsid w:val="002E3D29"/>
    <w:rsid w:val="002E446D"/>
    <w:rsid w:val="002E5CBE"/>
    <w:rsid w:val="002F31F2"/>
    <w:rsid w:val="002F35E7"/>
    <w:rsid w:val="002F66B8"/>
    <w:rsid w:val="002F68F1"/>
    <w:rsid w:val="00300633"/>
    <w:rsid w:val="00305563"/>
    <w:rsid w:val="00310C6E"/>
    <w:rsid w:val="0031255C"/>
    <w:rsid w:val="00313136"/>
    <w:rsid w:val="003140DD"/>
    <w:rsid w:val="00324C39"/>
    <w:rsid w:val="00324CBC"/>
    <w:rsid w:val="003261C4"/>
    <w:rsid w:val="00327BAE"/>
    <w:rsid w:val="00344AA7"/>
    <w:rsid w:val="003507B0"/>
    <w:rsid w:val="00353D58"/>
    <w:rsid w:val="0035628B"/>
    <w:rsid w:val="00362E6F"/>
    <w:rsid w:val="003631C5"/>
    <w:rsid w:val="003679FF"/>
    <w:rsid w:val="0037036E"/>
    <w:rsid w:val="00371A48"/>
    <w:rsid w:val="003755B6"/>
    <w:rsid w:val="00375EAA"/>
    <w:rsid w:val="00377ACA"/>
    <w:rsid w:val="003831EA"/>
    <w:rsid w:val="00384000"/>
    <w:rsid w:val="00384526"/>
    <w:rsid w:val="00384AF3"/>
    <w:rsid w:val="00390DB5"/>
    <w:rsid w:val="00393528"/>
    <w:rsid w:val="003977B8"/>
    <w:rsid w:val="003A29BA"/>
    <w:rsid w:val="003A4DF9"/>
    <w:rsid w:val="003B11E7"/>
    <w:rsid w:val="003B1E72"/>
    <w:rsid w:val="003B272C"/>
    <w:rsid w:val="003B4A79"/>
    <w:rsid w:val="003C4AB3"/>
    <w:rsid w:val="003C7C7A"/>
    <w:rsid w:val="003D27A1"/>
    <w:rsid w:val="003D6D3E"/>
    <w:rsid w:val="003D71CF"/>
    <w:rsid w:val="003F31EF"/>
    <w:rsid w:val="003F45AF"/>
    <w:rsid w:val="004057E5"/>
    <w:rsid w:val="00411348"/>
    <w:rsid w:val="00413B9D"/>
    <w:rsid w:val="00413D6E"/>
    <w:rsid w:val="00413E88"/>
    <w:rsid w:val="00414D72"/>
    <w:rsid w:val="00414F56"/>
    <w:rsid w:val="00415246"/>
    <w:rsid w:val="00421E6C"/>
    <w:rsid w:val="0042218C"/>
    <w:rsid w:val="00422334"/>
    <w:rsid w:val="0042529E"/>
    <w:rsid w:val="00430D9A"/>
    <w:rsid w:val="004379D0"/>
    <w:rsid w:val="00437D40"/>
    <w:rsid w:val="00454A92"/>
    <w:rsid w:val="004706BF"/>
    <w:rsid w:val="00473F4E"/>
    <w:rsid w:val="0048084D"/>
    <w:rsid w:val="00482CF2"/>
    <w:rsid w:val="00485044"/>
    <w:rsid w:val="00487E25"/>
    <w:rsid w:val="00496E5B"/>
    <w:rsid w:val="004A4A8A"/>
    <w:rsid w:val="004B3B19"/>
    <w:rsid w:val="004B3ECD"/>
    <w:rsid w:val="004B517D"/>
    <w:rsid w:val="004C1351"/>
    <w:rsid w:val="004D3AD7"/>
    <w:rsid w:val="004D3D49"/>
    <w:rsid w:val="004D471A"/>
    <w:rsid w:val="004E12BC"/>
    <w:rsid w:val="004E2CD1"/>
    <w:rsid w:val="004E3C13"/>
    <w:rsid w:val="004E58DD"/>
    <w:rsid w:val="004E63DF"/>
    <w:rsid w:val="004E6869"/>
    <w:rsid w:val="004E719E"/>
    <w:rsid w:val="004E71BF"/>
    <w:rsid w:val="004F3429"/>
    <w:rsid w:val="004F3818"/>
    <w:rsid w:val="004F5834"/>
    <w:rsid w:val="004F5E2A"/>
    <w:rsid w:val="004F7B2E"/>
    <w:rsid w:val="00500BA9"/>
    <w:rsid w:val="005023E0"/>
    <w:rsid w:val="00503215"/>
    <w:rsid w:val="00504897"/>
    <w:rsid w:val="00511398"/>
    <w:rsid w:val="005204AD"/>
    <w:rsid w:val="00520608"/>
    <w:rsid w:val="0052093E"/>
    <w:rsid w:val="00520A70"/>
    <w:rsid w:val="00522D8F"/>
    <w:rsid w:val="00523668"/>
    <w:rsid w:val="00526B00"/>
    <w:rsid w:val="005306B0"/>
    <w:rsid w:val="005316FF"/>
    <w:rsid w:val="00536A90"/>
    <w:rsid w:val="00542231"/>
    <w:rsid w:val="0054450C"/>
    <w:rsid w:val="005466B8"/>
    <w:rsid w:val="00550335"/>
    <w:rsid w:val="0055413A"/>
    <w:rsid w:val="005543EA"/>
    <w:rsid w:val="00554A26"/>
    <w:rsid w:val="0055576F"/>
    <w:rsid w:val="00557F8F"/>
    <w:rsid w:val="00561C6B"/>
    <w:rsid w:val="00562FA6"/>
    <w:rsid w:val="005706A7"/>
    <w:rsid w:val="0057311C"/>
    <w:rsid w:val="00576E3D"/>
    <w:rsid w:val="00576FE9"/>
    <w:rsid w:val="0058168C"/>
    <w:rsid w:val="00586BD4"/>
    <w:rsid w:val="0059319E"/>
    <w:rsid w:val="00593A46"/>
    <w:rsid w:val="005977FC"/>
    <w:rsid w:val="005A78B3"/>
    <w:rsid w:val="005A78BC"/>
    <w:rsid w:val="005A7BCB"/>
    <w:rsid w:val="005B43AC"/>
    <w:rsid w:val="005B4444"/>
    <w:rsid w:val="005B62A5"/>
    <w:rsid w:val="005B706C"/>
    <w:rsid w:val="005C2199"/>
    <w:rsid w:val="005D6770"/>
    <w:rsid w:val="005D6E0D"/>
    <w:rsid w:val="005E4C86"/>
    <w:rsid w:val="005E6A33"/>
    <w:rsid w:val="005E6DB0"/>
    <w:rsid w:val="005E74BD"/>
    <w:rsid w:val="005F2063"/>
    <w:rsid w:val="005F2981"/>
    <w:rsid w:val="005F4035"/>
    <w:rsid w:val="005F63F5"/>
    <w:rsid w:val="005F7DB3"/>
    <w:rsid w:val="00601C2A"/>
    <w:rsid w:val="00605CF8"/>
    <w:rsid w:val="00606D56"/>
    <w:rsid w:val="00610153"/>
    <w:rsid w:val="00614402"/>
    <w:rsid w:val="00616078"/>
    <w:rsid w:val="00617288"/>
    <w:rsid w:val="00620ECF"/>
    <w:rsid w:val="00622488"/>
    <w:rsid w:val="00626F7F"/>
    <w:rsid w:val="00627B91"/>
    <w:rsid w:val="0064342C"/>
    <w:rsid w:val="00644160"/>
    <w:rsid w:val="0064780F"/>
    <w:rsid w:val="0065229D"/>
    <w:rsid w:val="00653883"/>
    <w:rsid w:val="00655240"/>
    <w:rsid w:val="0066038F"/>
    <w:rsid w:val="006618B6"/>
    <w:rsid w:val="0066595E"/>
    <w:rsid w:val="00670F83"/>
    <w:rsid w:val="006715B4"/>
    <w:rsid w:val="0067327C"/>
    <w:rsid w:val="0068117C"/>
    <w:rsid w:val="0068261A"/>
    <w:rsid w:val="00683F14"/>
    <w:rsid w:val="006B0570"/>
    <w:rsid w:val="006B6CF2"/>
    <w:rsid w:val="006B7502"/>
    <w:rsid w:val="006C1D23"/>
    <w:rsid w:val="006C63FC"/>
    <w:rsid w:val="006D24D5"/>
    <w:rsid w:val="006D50E3"/>
    <w:rsid w:val="006D587D"/>
    <w:rsid w:val="006E06EF"/>
    <w:rsid w:val="006E28AD"/>
    <w:rsid w:val="006E2AF7"/>
    <w:rsid w:val="006E5397"/>
    <w:rsid w:val="006F6A07"/>
    <w:rsid w:val="00706097"/>
    <w:rsid w:val="00707E23"/>
    <w:rsid w:val="0071092D"/>
    <w:rsid w:val="00711FEA"/>
    <w:rsid w:val="00714EE2"/>
    <w:rsid w:val="00716131"/>
    <w:rsid w:val="00716972"/>
    <w:rsid w:val="007177AC"/>
    <w:rsid w:val="00727398"/>
    <w:rsid w:val="00730186"/>
    <w:rsid w:val="00736298"/>
    <w:rsid w:val="00742EC9"/>
    <w:rsid w:val="00744923"/>
    <w:rsid w:val="00755512"/>
    <w:rsid w:val="00761495"/>
    <w:rsid w:val="00761559"/>
    <w:rsid w:val="00770C1F"/>
    <w:rsid w:val="00771895"/>
    <w:rsid w:val="00772B2F"/>
    <w:rsid w:val="00773601"/>
    <w:rsid w:val="00774895"/>
    <w:rsid w:val="007817F9"/>
    <w:rsid w:val="00785292"/>
    <w:rsid w:val="0078658E"/>
    <w:rsid w:val="00787D86"/>
    <w:rsid w:val="00796BFA"/>
    <w:rsid w:val="007A31EA"/>
    <w:rsid w:val="007A68F6"/>
    <w:rsid w:val="007B3C4A"/>
    <w:rsid w:val="007B59CE"/>
    <w:rsid w:val="007B7BD9"/>
    <w:rsid w:val="007C7381"/>
    <w:rsid w:val="007C7562"/>
    <w:rsid w:val="007D08D7"/>
    <w:rsid w:val="007D237E"/>
    <w:rsid w:val="007D2A15"/>
    <w:rsid w:val="007D66C9"/>
    <w:rsid w:val="007D6F3B"/>
    <w:rsid w:val="007D728F"/>
    <w:rsid w:val="007E0382"/>
    <w:rsid w:val="007F30AE"/>
    <w:rsid w:val="007F329F"/>
    <w:rsid w:val="007F47D6"/>
    <w:rsid w:val="007F5BFD"/>
    <w:rsid w:val="007F76DB"/>
    <w:rsid w:val="007F7E45"/>
    <w:rsid w:val="00800243"/>
    <w:rsid w:val="008026BC"/>
    <w:rsid w:val="00803713"/>
    <w:rsid w:val="00803E5A"/>
    <w:rsid w:val="00804DCF"/>
    <w:rsid w:val="0080515C"/>
    <w:rsid w:val="00806ECD"/>
    <w:rsid w:val="00807A0C"/>
    <w:rsid w:val="00807C40"/>
    <w:rsid w:val="00812858"/>
    <w:rsid w:val="008149B4"/>
    <w:rsid w:val="008154B6"/>
    <w:rsid w:val="00831A5F"/>
    <w:rsid w:val="008361AB"/>
    <w:rsid w:val="00836521"/>
    <w:rsid w:val="0085096F"/>
    <w:rsid w:val="0085403A"/>
    <w:rsid w:val="008550EC"/>
    <w:rsid w:val="00856934"/>
    <w:rsid w:val="00867177"/>
    <w:rsid w:val="00871868"/>
    <w:rsid w:val="0087517C"/>
    <w:rsid w:val="0087594B"/>
    <w:rsid w:val="00876842"/>
    <w:rsid w:val="008852D7"/>
    <w:rsid w:val="008853EB"/>
    <w:rsid w:val="0089380E"/>
    <w:rsid w:val="008940C2"/>
    <w:rsid w:val="00895A58"/>
    <w:rsid w:val="00895D2A"/>
    <w:rsid w:val="008B332A"/>
    <w:rsid w:val="008B526D"/>
    <w:rsid w:val="008B54F0"/>
    <w:rsid w:val="008B61C6"/>
    <w:rsid w:val="008C3019"/>
    <w:rsid w:val="008D0365"/>
    <w:rsid w:val="008D41CA"/>
    <w:rsid w:val="008D4C5A"/>
    <w:rsid w:val="008D50E9"/>
    <w:rsid w:val="008D5FD7"/>
    <w:rsid w:val="008E051F"/>
    <w:rsid w:val="008F3AB9"/>
    <w:rsid w:val="008F7EB3"/>
    <w:rsid w:val="00900009"/>
    <w:rsid w:val="00901393"/>
    <w:rsid w:val="00903175"/>
    <w:rsid w:val="00906004"/>
    <w:rsid w:val="00906E64"/>
    <w:rsid w:val="00911C28"/>
    <w:rsid w:val="00912530"/>
    <w:rsid w:val="009138B6"/>
    <w:rsid w:val="00924DF6"/>
    <w:rsid w:val="00925223"/>
    <w:rsid w:val="00925B4C"/>
    <w:rsid w:val="00927E6A"/>
    <w:rsid w:val="009302AA"/>
    <w:rsid w:val="009313CF"/>
    <w:rsid w:val="00946E41"/>
    <w:rsid w:val="009476EA"/>
    <w:rsid w:val="00951748"/>
    <w:rsid w:val="00965CB2"/>
    <w:rsid w:val="00965D91"/>
    <w:rsid w:val="0097587F"/>
    <w:rsid w:val="00995154"/>
    <w:rsid w:val="00995EB3"/>
    <w:rsid w:val="009A6371"/>
    <w:rsid w:val="009B5B4C"/>
    <w:rsid w:val="009C1139"/>
    <w:rsid w:val="009C2474"/>
    <w:rsid w:val="009C2AEE"/>
    <w:rsid w:val="009C3A20"/>
    <w:rsid w:val="009C4013"/>
    <w:rsid w:val="009C5A7A"/>
    <w:rsid w:val="009D147E"/>
    <w:rsid w:val="009E5D56"/>
    <w:rsid w:val="009F096E"/>
    <w:rsid w:val="009F10F7"/>
    <w:rsid w:val="00A0014A"/>
    <w:rsid w:val="00A06460"/>
    <w:rsid w:val="00A140C1"/>
    <w:rsid w:val="00A15B44"/>
    <w:rsid w:val="00A15F58"/>
    <w:rsid w:val="00A26717"/>
    <w:rsid w:val="00A3220C"/>
    <w:rsid w:val="00A36A2E"/>
    <w:rsid w:val="00A46E30"/>
    <w:rsid w:val="00A54B34"/>
    <w:rsid w:val="00A56BDE"/>
    <w:rsid w:val="00A57ED9"/>
    <w:rsid w:val="00A6136F"/>
    <w:rsid w:val="00A61499"/>
    <w:rsid w:val="00A61DE8"/>
    <w:rsid w:val="00A626A1"/>
    <w:rsid w:val="00A63716"/>
    <w:rsid w:val="00A65AE3"/>
    <w:rsid w:val="00A80EC1"/>
    <w:rsid w:val="00A83E88"/>
    <w:rsid w:val="00A87292"/>
    <w:rsid w:val="00A9050E"/>
    <w:rsid w:val="00A909B9"/>
    <w:rsid w:val="00A912ED"/>
    <w:rsid w:val="00A9226B"/>
    <w:rsid w:val="00A93690"/>
    <w:rsid w:val="00A96937"/>
    <w:rsid w:val="00AA2169"/>
    <w:rsid w:val="00AA2224"/>
    <w:rsid w:val="00AA2353"/>
    <w:rsid w:val="00AA5161"/>
    <w:rsid w:val="00AB1E77"/>
    <w:rsid w:val="00AB2B54"/>
    <w:rsid w:val="00AB3B60"/>
    <w:rsid w:val="00AC3931"/>
    <w:rsid w:val="00AC6E52"/>
    <w:rsid w:val="00AC70C8"/>
    <w:rsid w:val="00AD09A7"/>
    <w:rsid w:val="00AD1B0B"/>
    <w:rsid w:val="00AD34A2"/>
    <w:rsid w:val="00AD627D"/>
    <w:rsid w:val="00AD63FE"/>
    <w:rsid w:val="00AD6E56"/>
    <w:rsid w:val="00AE24D6"/>
    <w:rsid w:val="00AE3565"/>
    <w:rsid w:val="00AE5C5D"/>
    <w:rsid w:val="00AE6F9D"/>
    <w:rsid w:val="00AF7D1E"/>
    <w:rsid w:val="00B02A46"/>
    <w:rsid w:val="00B05B49"/>
    <w:rsid w:val="00B102EB"/>
    <w:rsid w:val="00B116A5"/>
    <w:rsid w:val="00B1488F"/>
    <w:rsid w:val="00B16ECF"/>
    <w:rsid w:val="00B1709C"/>
    <w:rsid w:val="00B21D46"/>
    <w:rsid w:val="00B36121"/>
    <w:rsid w:val="00B37A8C"/>
    <w:rsid w:val="00B451A9"/>
    <w:rsid w:val="00B472BE"/>
    <w:rsid w:val="00B5086A"/>
    <w:rsid w:val="00B515C9"/>
    <w:rsid w:val="00B57B7D"/>
    <w:rsid w:val="00B654E5"/>
    <w:rsid w:val="00B65C75"/>
    <w:rsid w:val="00B6761C"/>
    <w:rsid w:val="00B731E8"/>
    <w:rsid w:val="00B77AB9"/>
    <w:rsid w:val="00B87B89"/>
    <w:rsid w:val="00B91E0F"/>
    <w:rsid w:val="00B9391A"/>
    <w:rsid w:val="00B94C16"/>
    <w:rsid w:val="00B9624A"/>
    <w:rsid w:val="00B96270"/>
    <w:rsid w:val="00BA2852"/>
    <w:rsid w:val="00BB0982"/>
    <w:rsid w:val="00BB2A44"/>
    <w:rsid w:val="00BD3240"/>
    <w:rsid w:val="00BD47F5"/>
    <w:rsid w:val="00BD6B3C"/>
    <w:rsid w:val="00BD7996"/>
    <w:rsid w:val="00BE05E5"/>
    <w:rsid w:val="00BE220B"/>
    <w:rsid w:val="00C04E58"/>
    <w:rsid w:val="00C177DA"/>
    <w:rsid w:val="00C237B2"/>
    <w:rsid w:val="00C23915"/>
    <w:rsid w:val="00C24C71"/>
    <w:rsid w:val="00C25639"/>
    <w:rsid w:val="00C27391"/>
    <w:rsid w:val="00C278C1"/>
    <w:rsid w:val="00C27E83"/>
    <w:rsid w:val="00C33109"/>
    <w:rsid w:val="00C33606"/>
    <w:rsid w:val="00C3628A"/>
    <w:rsid w:val="00C43D97"/>
    <w:rsid w:val="00C50EF5"/>
    <w:rsid w:val="00C550E9"/>
    <w:rsid w:val="00C6229E"/>
    <w:rsid w:val="00C6666A"/>
    <w:rsid w:val="00C67C20"/>
    <w:rsid w:val="00C72FCC"/>
    <w:rsid w:val="00C73A20"/>
    <w:rsid w:val="00C76E58"/>
    <w:rsid w:val="00C8022F"/>
    <w:rsid w:val="00C821F0"/>
    <w:rsid w:val="00C916D7"/>
    <w:rsid w:val="00C92BB6"/>
    <w:rsid w:val="00C94C57"/>
    <w:rsid w:val="00C973F7"/>
    <w:rsid w:val="00CA46B7"/>
    <w:rsid w:val="00CA4A5F"/>
    <w:rsid w:val="00CA672D"/>
    <w:rsid w:val="00CA6810"/>
    <w:rsid w:val="00CA6909"/>
    <w:rsid w:val="00CA7F52"/>
    <w:rsid w:val="00CB1E0E"/>
    <w:rsid w:val="00CB3330"/>
    <w:rsid w:val="00CB4F57"/>
    <w:rsid w:val="00CB65B4"/>
    <w:rsid w:val="00CC10B6"/>
    <w:rsid w:val="00CC5D2C"/>
    <w:rsid w:val="00CC7731"/>
    <w:rsid w:val="00CD3463"/>
    <w:rsid w:val="00CD5459"/>
    <w:rsid w:val="00CE293B"/>
    <w:rsid w:val="00CE4F24"/>
    <w:rsid w:val="00CE61E1"/>
    <w:rsid w:val="00CE661D"/>
    <w:rsid w:val="00CF326C"/>
    <w:rsid w:val="00CF32FE"/>
    <w:rsid w:val="00CF7A19"/>
    <w:rsid w:val="00D0002A"/>
    <w:rsid w:val="00D05161"/>
    <w:rsid w:val="00D0789B"/>
    <w:rsid w:val="00D14251"/>
    <w:rsid w:val="00D21ED5"/>
    <w:rsid w:val="00D24157"/>
    <w:rsid w:val="00D256CD"/>
    <w:rsid w:val="00D31D33"/>
    <w:rsid w:val="00D34F1E"/>
    <w:rsid w:val="00D36CF9"/>
    <w:rsid w:val="00D40D26"/>
    <w:rsid w:val="00D425C1"/>
    <w:rsid w:val="00D53495"/>
    <w:rsid w:val="00D555DB"/>
    <w:rsid w:val="00D60B2C"/>
    <w:rsid w:val="00D61350"/>
    <w:rsid w:val="00D63A5A"/>
    <w:rsid w:val="00D6539D"/>
    <w:rsid w:val="00D67A1A"/>
    <w:rsid w:val="00D7287F"/>
    <w:rsid w:val="00D76CA9"/>
    <w:rsid w:val="00D807FF"/>
    <w:rsid w:val="00D8105C"/>
    <w:rsid w:val="00D8707F"/>
    <w:rsid w:val="00D870AA"/>
    <w:rsid w:val="00D87A69"/>
    <w:rsid w:val="00D90E32"/>
    <w:rsid w:val="00D940F1"/>
    <w:rsid w:val="00DA4671"/>
    <w:rsid w:val="00DA469F"/>
    <w:rsid w:val="00DB2831"/>
    <w:rsid w:val="00DB7ECB"/>
    <w:rsid w:val="00DC20BE"/>
    <w:rsid w:val="00DC21D4"/>
    <w:rsid w:val="00DC30DD"/>
    <w:rsid w:val="00DC4ECA"/>
    <w:rsid w:val="00DC6587"/>
    <w:rsid w:val="00DC72E0"/>
    <w:rsid w:val="00DD0BE6"/>
    <w:rsid w:val="00DD36A0"/>
    <w:rsid w:val="00DD3A79"/>
    <w:rsid w:val="00DD3C06"/>
    <w:rsid w:val="00DD66B6"/>
    <w:rsid w:val="00DE0995"/>
    <w:rsid w:val="00DE1E23"/>
    <w:rsid w:val="00DE29C2"/>
    <w:rsid w:val="00DE6ABF"/>
    <w:rsid w:val="00DE785C"/>
    <w:rsid w:val="00DF2A97"/>
    <w:rsid w:val="00DF2B70"/>
    <w:rsid w:val="00E03155"/>
    <w:rsid w:val="00E111D8"/>
    <w:rsid w:val="00E1455F"/>
    <w:rsid w:val="00E14B57"/>
    <w:rsid w:val="00E17760"/>
    <w:rsid w:val="00E26A2D"/>
    <w:rsid w:val="00E32F78"/>
    <w:rsid w:val="00E3340B"/>
    <w:rsid w:val="00E34315"/>
    <w:rsid w:val="00E35148"/>
    <w:rsid w:val="00E3738F"/>
    <w:rsid w:val="00E4098D"/>
    <w:rsid w:val="00E41494"/>
    <w:rsid w:val="00E52B93"/>
    <w:rsid w:val="00E54296"/>
    <w:rsid w:val="00E555A9"/>
    <w:rsid w:val="00E56694"/>
    <w:rsid w:val="00E60F20"/>
    <w:rsid w:val="00E630AE"/>
    <w:rsid w:val="00E65B1A"/>
    <w:rsid w:val="00E74FE9"/>
    <w:rsid w:val="00E7517B"/>
    <w:rsid w:val="00E763A6"/>
    <w:rsid w:val="00E76E21"/>
    <w:rsid w:val="00E8119D"/>
    <w:rsid w:val="00E83F5F"/>
    <w:rsid w:val="00E85552"/>
    <w:rsid w:val="00E86AFF"/>
    <w:rsid w:val="00E90A59"/>
    <w:rsid w:val="00E924BE"/>
    <w:rsid w:val="00E924DD"/>
    <w:rsid w:val="00E92EB8"/>
    <w:rsid w:val="00E9607D"/>
    <w:rsid w:val="00EA1FB7"/>
    <w:rsid w:val="00EA6B21"/>
    <w:rsid w:val="00EA7046"/>
    <w:rsid w:val="00EA7E56"/>
    <w:rsid w:val="00EB3518"/>
    <w:rsid w:val="00EB79EA"/>
    <w:rsid w:val="00EC04BC"/>
    <w:rsid w:val="00EC48E7"/>
    <w:rsid w:val="00ED0089"/>
    <w:rsid w:val="00ED064F"/>
    <w:rsid w:val="00ED1598"/>
    <w:rsid w:val="00ED4646"/>
    <w:rsid w:val="00ED61C8"/>
    <w:rsid w:val="00ED63D9"/>
    <w:rsid w:val="00ED724B"/>
    <w:rsid w:val="00EE4E8C"/>
    <w:rsid w:val="00F073BD"/>
    <w:rsid w:val="00F0769D"/>
    <w:rsid w:val="00F15935"/>
    <w:rsid w:val="00F21265"/>
    <w:rsid w:val="00F21322"/>
    <w:rsid w:val="00F2308B"/>
    <w:rsid w:val="00F32A28"/>
    <w:rsid w:val="00F4473F"/>
    <w:rsid w:val="00F447F4"/>
    <w:rsid w:val="00F54AF3"/>
    <w:rsid w:val="00F6165D"/>
    <w:rsid w:val="00F628D2"/>
    <w:rsid w:val="00F64008"/>
    <w:rsid w:val="00F66B9D"/>
    <w:rsid w:val="00F67F40"/>
    <w:rsid w:val="00F70C1E"/>
    <w:rsid w:val="00F76074"/>
    <w:rsid w:val="00F76379"/>
    <w:rsid w:val="00F80F56"/>
    <w:rsid w:val="00F81E6C"/>
    <w:rsid w:val="00F8508E"/>
    <w:rsid w:val="00F851CE"/>
    <w:rsid w:val="00F9209C"/>
    <w:rsid w:val="00F942D9"/>
    <w:rsid w:val="00F9436A"/>
    <w:rsid w:val="00F963C2"/>
    <w:rsid w:val="00F969C3"/>
    <w:rsid w:val="00FA3EC8"/>
    <w:rsid w:val="00FA49C6"/>
    <w:rsid w:val="00FA65E9"/>
    <w:rsid w:val="00FB1221"/>
    <w:rsid w:val="00FB464D"/>
    <w:rsid w:val="00FB4690"/>
    <w:rsid w:val="00FB6C48"/>
    <w:rsid w:val="00FC21B7"/>
    <w:rsid w:val="00FC4601"/>
    <w:rsid w:val="00FC487B"/>
    <w:rsid w:val="00FD6AE2"/>
    <w:rsid w:val="00FE199B"/>
    <w:rsid w:val="00FE6557"/>
    <w:rsid w:val="00FE7ECF"/>
    <w:rsid w:val="00FF26DB"/>
    <w:rsid w:val="00FF5FBD"/>
    <w:rsid w:val="00FF72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144FD5"/>
  <w15:docId w15:val="{C49CF124-98AB-43D3-B7F4-731F460EA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6694"/>
    <w:pPr>
      <w:spacing w:after="200" w:line="276" w:lineRule="auto"/>
    </w:pPr>
    <w:rPr>
      <w:sz w:val="22"/>
      <w:szCs w:val="22"/>
      <w:lang w:eastAsia="ja-JP"/>
    </w:rPr>
  </w:style>
  <w:style w:type="paragraph" w:styleId="Heading1">
    <w:name w:val="heading 1"/>
    <w:basedOn w:val="Normal"/>
    <w:next w:val="Normal"/>
    <w:link w:val="Heading1Char"/>
    <w:uiPriority w:val="9"/>
    <w:qFormat/>
    <w:rsid w:val="00925B4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2220"/>
    <w:pPr>
      <w:tabs>
        <w:tab w:val="center" w:pos="4419"/>
        <w:tab w:val="right" w:pos="8838"/>
      </w:tabs>
      <w:spacing w:after="0" w:line="240" w:lineRule="auto"/>
    </w:pPr>
  </w:style>
  <w:style w:type="character" w:customStyle="1" w:styleId="HeaderChar">
    <w:name w:val="Header Char"/>
    <w:basedOn w:val="DefaultParagraphFont"/>
    <w:link w:val="Header"/>
    <w:uiPriority w:val="99"/>
    <w:rsid w:val="00252220"/>
  </w:style>
  <w:style w:type="paragraph" w:styleId="Footer">
    <w:name w:val="footer"/>
    <w:basedOn w:val="Normal"/>
    <w:link w:val="FooterChar"/>
    <w:uiPriority w:val="99"/>
    <w:unhideWhenUsed/>
    <w:rsid w:val="00252220"/>
    <w:pPr>
      <w:tabs>
        <w:tab w:val="center" w:pos="4419"/>
        <w:tab w:val="right" w:pos="8838"/>
      </w:tabs>
      <w:spacing w:after="0" w:line="240" w:lineRule="auto"/>
    </w:pPr>
  </w:style>
  <w:style w:type="character" w:customStyle="1" w:styleId="FooterChar">
    <w:name w:val="Footer Char"/>
    <w:basedOn w:val="DefaultParagraphFont"/>
    <w:link w:val="Footer"/>
    <w:uiPriority w:val="99"/>
    <w:rsid w:val="00252220"/>
  </w:style>
  <w:style w:type="paragraph" w:styleId="BalloonText">
    <w:name w:val="Balloon Text"/>
    <w:basedOn w:val="Normal"/>
    <w:link w:val="BalloonTextChar"/>
    <w:uiPriority w:val="99"/>
    <w:semiHidden/>
    <w:unhideWhenUsed/>
    <w:rsid w:val="00252220"/>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252220"/>
    <w:rPr>
      <w:rFonts w:ascii="Tahoma" w:hAnsi="Tahoma" w:cs="Tahoma"/>
      <w:sz w:val="16"/>
      <w:szCs w:val="16"/>
    </w:rPr>
  </w:style>
  <w:style w:type="character" w:customStyle="1" w:styleId="hps">
    <w:name w:val="hps"/>
    <w:basedOn w:val="DefaultParagraphFont"/>
    <w:rsid w:val="00252220"/>
  </w:style>
  <w:style w:type="character" w:styleId="Hyperlink">
    <w:name w:val="Hyperlink"/>
    <w:uiPriority w:val="99"/>
    <w:unhideWhenUsed/>
    <w:rsid w:val="00AF7D1E"/>
    <w:rPr>
      <w:color w:val="0000FF"/>
      <w:u w:val="single"/>
    </w:rPr>
  </w:style>
  <w:style w:type="paragraph" w:customStyle="1" w:styleId="Default">
    <w:name w:val="Default"/>
    <w:rsid w:val="00876842"/>
    <w:pPr>
      <w:autoSpaceDE w:val="0"/>
      <w:autoSpaceDN w:val="0"/>
      <w:adjustRightInd w:val="0"/>
    </w:pPr>
    <w:rPr>
      <w:rFonts w:ascii="Times New Roman" w:hAnsi="Times New Roman"/>
      <w:color w:val="000000"/>
      <w:sz w:val="24"/>
      <w:szCs w:val="24"/>
    </w:rPr>
  </w:style>
  <w:style w:type="table" w:styleId="TableGrid">
    <w:name w:val="Table Grid"/>
    <w:basedOn w:val="TableNormal"/>
    <w:uiPriority w:val="59"/>
    <w:rsid w:val="00FE19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hortAbstract">
    <w:name w:val="Short Abstract"/>
    <w:rsid w:val="004E71BF"/>
    <w:rPr>
      <w:rFonts w:ascii="Times New Roman" w:eastAsia="Times New Roman" w:hAnsi="Times New Roman"/>
      <w:sz w:val="20"/>
    </w:rPr>
  </w:style>
  <w:style w:type="character" w:customStyle="1" w:styleId="A0">
    <w:name w:val="A0"/>
    <w:uiPriority w:val="99"/>
    <w:rsid w:val="00AE5C5D"/>
    <w:rPr>
      <w:color w:val="000000"/>
    </w:rPr>
  </w:style>
  <w:style w:type="paragraph" w:customStyle="1" w:styleId="Pa3">
    <w:name w:val="Pa3"/>
    <w:basedOn w:val="Default"/>
    <w:next w:val="Default"/>
    <w:uiPriority w:val="99"/>
    <w:rsid w:val="00362E6F"/>
    <w:pPr>
      <w:spacing w:line="221" w:lineRule="atLeast"/>
    </w:pPr>
    <w:rPr>
      <w:color w:val="auto"/>
    </w:rPr>
  </w:style>
  <w:style w:type="character" w:customStyle="1" w:styleId="Heading1Char">
    <w:name w:val="Heading 1 Char"/>
    <w:basedOn w:val="DefaultParagraphFont"/>
    <w:link w:val="Heading1"/>
    <w:uiPriority w:val="9"/>
    <w:rsid w:val="00925B4C"/>
    <w:rPr>
      <w:rFonts w:asciiTheme="majorHAnsi" w:eastAsiaTheme="majorEastAsia" w:hAnsiTheme="majorHAnsi" w:cstheme="majorBidi"/>
      <w:b/>
      <w:bCs/>
      <w:color w:val="365F91" w:themeColor="accent1" w:themeShade="BF"/>
      <w:sz w:val="28"/>
      <w:szCs w:val="28"/>
      <w:lang w:eastAsia="ja-JP"/>
    </w:rPr>
  </w:style>
  <w:style w:type="paragraph" w:styleId="ListParagraph">
    <w:name w:val="List Paragraph"/>
    <w:basedOn w:val="Normal"/>
    <w:uiPriority w:val="34"/>
    <w:qFormat/>
    <w:rsid w:val="0042218C"/>
    <w:pPr>
      <w:ind w:left="720"/>
      <w:contextualSpacing/>
    </w:pPr>
  </w:style>
  <w:style w:type="character" w:styleId="FollowedHyperlink">
    <w:name w:val="FollowedHyperlink"/>
    <w:basedOn w:val="DefaultParagraphFont"/>
    <w:uiPriority w:val="99"/>
    <w:semiHidden/>
    <w:unhideWhenUsed/>
    <w:rsid w:val="00716131"/>
    <w:rPr>
      <w:color w:val="800080" w:themeColor="followedHyperlink"/>
      <w:u w:val="single"/>
    </w:rPr>
  </w:style>
  <w:style w:type="character" w:styleId="UnresolvedMention">
    <w:name w:val="Unresolved Mention"/>
    <w:basedOn w:val="DefaultParagraphFont"/>
    <w:uiPriority w:val="99"/>
    <w:semiHidden/>
    <w:unhideWhenUsed/>
    <w:rsid w:val="00D36CF9"/>
    <w:rPr>
      <w:color w:val="605E5C"/>
      <w:shd w:val="clear" w:color="auto" w:fill="E1DFDD"/>
    </w:rPr>
  </w:style>
  <w:style w:type="character" w:styleId="PlaceholderText">
    <w:name w:val="Placeholder Text"/>
    <w:basedOn w:val="DefaultParagraphFont"/>
    <w:uiPriority w:val="99"/>
    <w:semiHidden/>
    <w:rsid w:val="0058168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8650402">
      <w:bodyDiv w:val="1"/>
      <w:marLeft w:val="0"/>
      <w:marRight w:val="0"/>
      <w:marTop w:val="0"/>
      <w:marBottom w:val="0"/>
      <w:divBdr>
        <w:top w:val="none" w:sz="0" w:space="0" w:color="auto"/>
        <w:left w:val="none" w:sz="0" w:space="0" w:color="auto"/>
        <w:bottom w:val="none" w:sz="0" w:space="0" w:color="auto"/>
        <w:right w:val="none" w:sz="0" w:space="0" w:color="auto"/>
      </w:divBdr>
      <w:divsChild>
        <w:div w:id="1554727711">
          <w:marLeft w:val="0"/>
          <w:marRight w:val="0"/>
          <w:marTop w:val="0"/>
          <w:marBottom w:val="0"/>
          <w:divBdr>
            <w:top w:val="none" w:sz="0" w:space="0" w:color="auto"/>
            <w:left w:val="none" w:sz="0" w:space="0" w:color="auto"/>
            <w:bottom w:val="none" w:sz="0" w:space="0" w:color="auto"/>
            <w:right w:val="none" w:sz="0" w:space="0" w:color="auto"/>
          </w:divBdr>
        </w:div>
        <w:div w:id="306936067">
          <w:marLeft w:val="0"/>
          <w:marRight w:val="0"/>
          <w:marTop w:val="0"/>
          <w:marBottom w:val="0"/>
          <w:divBdr>
            <w:top w:val="none" w:sz="0" w:space="0" w:color="auto"/>
            <w:left w:val="none" w:sz="0" w:space="0" w:color="auto"/>
            <w:bottom w:val="none" w:sz="0" w:space="0" w:color="auto"/>
            <w:right w:val="none" w:sz="0" w:space="0" w:color="auto"/>
          </w:divBdr>
        </w:div>
        <w:div w:id="290744967">
          <w:marLeft w:val="0"/>
          <w:marRight w:val="0"/>
          <w:marTop w:val="0"/>
          <w:marBottom w:val="0"/>
          <w:divBdr>
            <w:top w:val="none" w:sz="0" w:space="0" w:color="auto"/>
            <w:left w:val="none" w:sz="0" w:space="0" w:color="auto"/>
            <w:bottom w:val="none" w:sz="0" w:space="0" w:color="auto"/>
            <w:right w:val="none" w:sz="0" w:space="0" w:color="auto"/>
          </w:divBdr>
        </w:div>
        <w:div w:id="1404140217">
          <w:marLeft w:val="0"/>
          <w:marRight w:val="0"/>
          <w:marTop w:val="0"/>
          <w:marBottom w:val="0"/>
          <w:divBdr>
            <w:top w:val="none" w:sz="0" w:space="0" w:color="auto"/>
            <w:left w:val="none" w:sz="0" w:space="0" w:color="auto"/>
            <w:bottom w:val="none" w:sz="0" w:space="0" w:color="auto"/>
            <w:right w:val="none" w:sz="0" w:space="0" w:color="auto"/>
          </w:divBdr>
        </w:div>
        <w:div w:id="1071927101">
          <w:marLeft w:val="0"/>
          <w:marRight w:val="0"/>
          <w:marTop w:val="0"/>
          <w:marBottom w:val="0"/>
          <w:divBdr>
            <w:top w:val="none" w:sz="0" w:space="0" w:color="auto"/>
            <w:left w:val="none" w:sz="0" w:space="0" w:color="auto"/>
            <w:bottom w:val="none" w:sz="0" w:space="0" w:color="auto"/>
            <w:right w:val="none" w:sz="0" w:space="0" w:color="auto"/>
          </w:divBdr>
        </w:div>
        <w:div w:id="1774982153">
          <w:marLeft w:val="0"/>
          <w:marRight w:val="0"/>
          <w:marTop w:val="0"/>
          <w:marBottom w:val="0"/>
          <w:divBdr>
            <w:top w:val="none" w:sz="0" w:space="0" w:color="auto"/>
            <w:left w:val="none" w:sz="0" w:space="0" w:color="auto"/>
            <w:bottom w:val="none" w:sz="0" w:space="0" w:color="auto"/>
            <w:right w:val="none" w:sz="0" w:space="0" w:color="auto"/>
          </w:divBdr>
        </w:div>
        <w:div w:id="988633557">
          <w:marLeft w:val="0"/>
          <w:marRight w:val="0"/>
          <w:marTop w:val="0"/>
          <w:marBottom w:val="0"/>
          <w:divBdr>
            <w:top w:val="none" w:sz="0" w:space="0" w:color="auto"/>
            <w:left w:val="none" w:sz="0" w:space="0" w:color="auto"/>
            <w:bottom w:val="none" w:sz="0" w:space="0" w:color="auto"/>
            <w:right w:val="none" w:sz="0" w:space="0" w:color="auto"/>
          </w:divBdr>
        </w:div>
        <w:div w:id="1481534006">
          <w:marLeft w:val="0"/>
          <w:marRight w:val="0"/>
          <w:marTop w:val="0"/>
          <w:marBottom w:val="0"/>
          <w:divBdr>
            <w:top w:val="none" w:sz="0" w:space="0" w:color="auto"/>
            <w:left w:val="none" w:sz="0" w:space="0" w:color="auto"/>
            <w:bottom w:val="none" w:sz="0" w:space="0" w:color="auto"/>
            <w:right w:val="none" w:sz="0" w:space="0" w:color="auto"/>
          </w:divBdr>
        </w:div>
        <w:div w:id="1390299595">
          <w:marLeft w:val="0"/>
          <w:marRight w:val="0"/>
          <w:marTop w:val="0"/>
          <w:marBottom w:val="0"/>
          <w:divBdr>
            <w:top w:val="none" w:sz="0" w:space="0" w:color="auto"/>
            <w:left w:val="none" w:sz="0" w:space="0" w:color="auto"/>
            <w:bottom w:val="none" w:sz="0" w:space="0" w:color="auto"/>
            <w:right w:val="none" w:sz="0" w:space="0" w:color="auto"/>
          </w:divBdr>
        </w:div>
      </w:divsChild>
    </w:div>
    <w:div w:id="1533227296">
      <w:bodyDiv w:val="1"/>
      <w:marLeft w:val="0"/>
      <w:marRight w:val="0"/>
      <w:marTop w:val="0"/>
      <w:marBottom w:val="0"/>
      <w:divBdr>
        <w:top w:val="none" w:sz="0" w:space="0" w:color="auto"/>
        <w:left w:val="none" w:sz="0" w:space="0" w:color="auto"/>
        <w:bottom w:val="none" w:sz="0" w:space="0" w:color="auto"/>
        <w:right w:val="none" w:sz="0" w:space="0" w:color="auto"/>
      </w:divBdr>
    </w:div>
    <w:div w:id="2147159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atrio.muhammad@gt.itera.ac.id" TargetMode="Externa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dx.doi.org/10.1016/j.proeng.2016.01.234"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hyperlink" Target="https://doi.org/10.14710/tataloka.18.1.58-70" TargetMode="Externa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yperlink" Target="https://bhumi.atrbpn.go.id/"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dx.doi.org/10.12928/jstie.v%201i1.2521" TargetMode="Externa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yperlink" Target="https://doi.org/10.23917/jep.v5i1.4032" TargetMode="External"/><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http://dx.doi.org/10.12928/jstie.v%201i1.2521" TargetMode="External"/><Relationship Id="rId4" Type="http://schemas.openxmlformats.org/officeDocument/2006/relationships/settings" Target="settings.xml"/><Relationship Id="rId9" Type="http://schemas.openxmlformats.org/officeDocument/2006/relationships/hyperlink" Target="mailto:satrio.muhammad@gt.itera.ac.id" TargetMode="External"/><Relationship Id="rId14" Type="http://schemas.openxmlformats.org/officeDocument/2006/relationships/image" Target="media/image5.png"/><Relationship Id="rId22" Type="http://schemas.openxmlformats.org/officeDocument/2006/relationships/hyperlink" Target="http://dx.doi.org/10.31172/jmg.v%2012i1.87" TargetMode="External"/><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hyperlink" Target="https://journal.itltrisakti.ac.id/index.php/jmtranslo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3654E0-C9F3-4E8C-9420-F224225448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3739</Words>
  <Characters>21316</Characters>
  <Application>Microsoft Office Word</Application>
  <DocSecurity>0</DocSecurity>
  <Lines>177</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25005</CharactersWithSpaces>
  <SharedDoc>false</SharedDoc>
  <HLinks>
    <vt:vector size="12" baseType="variant">
      <vt:variant>
        <vt:i4>2031631</vt:i4>
      </vt:variant>
      <vt:variant>
        <vt:i4>3</vt:i4>
      </vt:variant>
      <vt:variant>
        <vt:i4>0</vt:i4>
      </vt:variant>
      <vt:variant>
        <vt:i4>5</vt:i4>
      </vt:variant>
      <vt:variant>
        <vt:lpwstr>http://ejournal.stmt-trisakti.ac.id/</vt:lpwstr>
      </vt:variant>
      <vt:variant>
        <vt:lpwstr/>
      </vt:variant>
      <vt:variant>
        <vt:i4>4718653</vt:i4>
      </vt:variant>
      <vt:variant>
        <vt:i4>0</vt:i4>
      </vt:variant>
      <vt:variant>
        <vt:i4>0</vt:i4>
      </vt:variant>
      <vt:variant>
        <vt:i4>5</vt:i4>
      </vt:variant>
      <vt:variant>
        <vt:lpwstr>mailto:jmtranslog.trisakti@gmail.com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Tri Margono</dc:creator>
  <cp:lastModifiedBy>asus</cp:lastModifiedBy>
  <cp:revision>3</cp:revision>
  <cp:lastPrinted>2019-03-06T05:48:00Z</cp:lastPrinted>
  <dcterms:created xsi:type="dcterms:W3CDTF">2021-07-21T04:51:00Z</dcterms:created>
  <dcterms:modified xsi:type="dcterms:W3CDTF">2021-07-21T04:51:00Z</dcterms:modified>
</cp:coreProperties>
</file>